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ulukkoRuudukko"/>
        <w:tblpPr w:leftFromText="142" w:rightFromText="142" w:vertAnchor="page" w:horzAnchor="page" w:tblpX="6363" w:tblpY="710"/>
        <w:tblW w:w="4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596"/>
      </w:tblGrid>
      <w:tr w:rsidR="00A139D0" w:rsidRPr="006B2C10" w14:paraId="7E8F319F" w14:textId="77777777" w:rsidTr="00893F7D">
        <w:trPr>
          <w:cantSplit/>
          <w:trHeight w:hRule="exact" w:val="312"/>
        </w:trPr>
        <w:tc>
          <w:tcPr>
            <w:tcW w:w="2366" w:type="dxa"/>
            <w:tcMar>
              <w:left w:w="0" w:type="dxa"/>
              <w:right w:w="0" w:type="dxa"/>
            </w:tcMar>
          </w:tcPr>
          <w:p w14:paraId="3ED1FA92" w14:textId="77777777" w:rsidR="00A139D0" w:rsidRPr="006B2C10" w:rsidRDefault="009845E6" w:rsidP="00893F7D">
            <w:pPr>
              <w:rPr>
                <w:b/>
                <w:bCs/>
                <w:lang w:val="fi-FI"/>
              </w:rPr>
            </w:pPr>
            <w:r>
              <w:rPr>
                <w:b/>
                <w:bCs/>
                <w:lang w:val="fi-FI"/>
              </w:rPr>
              <w:t>Muistio</w:t>
            </w:r>
          </w:p>
        </w:tc>
        <w:tc>
          <w:tcPr>
            <w:tcW w:w="2596" w:type="dxa"/>
            <w:tcMar>
              <w:left w:w="0" w:type="dxa"/>
              <w:right w:w="0" w:type="dxa"/>
            </w:tcMar>
          </w:tcPr>
          <w:p w14:paraId="18869858" w14:textId="77777777" w:rsidR="00A139D0" w:rsidRPr="006B2C10" w:rsidRDefault="00A139D0" w:rsidP="00043B13">
            <w:pPr>
              <w:rPr>
                <w:lang w:val="fi-FI"/>
              </w:rPr>
            </w:pPr>
          </w:p>
        </w:tc>
      </w:tr>
      <w:tr w:rsidR="00A139D0" w:rsidRPr="006B2C10" w14:paraId="63A25096" w14:textId="77777777" w:rsidTr="00893F7D">
        <w:trPr>
          <w:cantSplit/>
          <w:trHeight w:hRule="exact" w:val="312"/>
        </w:trPr>
        <w:tc>
          <w:tcPr>
            <w:tcW w:w="2366" w:type="dxa"/>
            <w:tcMar>
              <w:left w:w="0" w:type="dxa"/>
              <w:right w:w="0" w:type="dxa"/>
            </w:tcMar>
          </w:tcPr>
          <w:p w14:paraId="566F8FCE" w14:textId="77777777" w:rsidR="00A139D0" w:rsidRPr="006B2C10" w:rsidRDefault="00A139D0" w:rsidP="00893F7D">
            <w:pPr>
              <w:rPr>
                <w:lang w:val="fi-FI"/>
              </w:rPr>
            </w:pPr>
          </w:p>
        </w:tc>
        <w:tc>
          <w:tcPr>
            <w:tcW w:w="2596" w:type="dxa"/>
            <w:tcMar>
              <w:left w:w="0" w:type="dxa"/>
              <w:right w:w="0" w:type="dxa"/>
            </w:tcMar>
          </w:tcPr>
          <w:p w14:paraId="10ECB32C" w14:textId="77777777" w:rsidR="00A139D0" w:rsidRPr="006B2C10" w:rsidRDefault="00A139D0" w:rsidP="00043B13">
            <w:pPr>
              <w:rPr>
                <w:lang w:val="fi-FI"/>
              </w:rPr>
            </w:pPr>
          </w:p>
        </w:tc>
      </w:tr>
      <w:tr w:rsidR="00A139D0" w:rsidRPr="006B2C10" w14:paraId="459332D6" w14:textId="77777777" w:rsidTr="00893F7D">
        <w:trPr>
          <w:cantSplit/>
          <w:trHeight w:hRule="exact" w:val="312"/>
        </w:trPr>
        <w:tc>
          <w:tcPr>
            <w:tcW w:w="2366" w:type="dxa"/>
            <w:tcMar>
              <w:left w:w="0" w:type="dxa"/>
              <w:right w:w="0" w:type="dxa"/>
            </w:tcMar>
          </w:tcPr>
          <w:p w14:paraId="64FA6DC5" w14:textId="77777777" w:rsidR="00A139D0" w:rsidRPr="006B2C10" w:rsidRDefault="00A139D0" w:rsidP="00893F7D">
            <w:pPr>
              <w:rPr>
                <w:lang w:val="fi-FI"/>
              </w:rPr>
            </w:pPr>
          </w:p>
        </w:tc>
        <w:tc>
          <w:tcPr>
            <w:tcW w:w="2596" w:type="dxa"/>
            <w:tcMar>
              <w:left w:w="0" w:type="dxa"/>
              <w:right w:w="0" w:type="dxa"/>
            </w:tcMar>
          </w:tcPr>
          <w:p w14:paraId="76521241" w14:textId="77777777" w:rsidR="00A139D0" w:rsidRPr="006B2C10" w:rsidRDefault="00A139D0" w:rsidP="00043B13">
            <w:pPr>
              <w:rPr>
                <w:lang w:val="fi-FI"/>
              </w:rPr>
            </w:pPr>
          </w:p>
        </w:tc>
      </w:tr>
      <w:tr w:rsidR="00A139D0" w:rsidRPr="006B2C10" w14:paraId="6D77C835" w14:textId="77777777" w:rsidTr="00893F7D">
        <w:trPr>
          <w:cantSplit/>
          <w:trHeight w:hRule="exact" w:val="312"/>
        </w:trPr>
        <w:tc>
          <w:tcPr>
            <w:tcW w:w="2366" w:type="dxa"/>
            <w:tcMar>
              <w:left w:w="0" w:type="dxa"/>
              <w:right w:w="0" w:type="dxa"/>
            </w:tcMar>
          </w:tcPr>
          <w:sdt>
            <w:sdtPr>
              <w:rPr>
                <w:rFonts w:eastAsiaTheme="majorEastAsia"/>
              </w:rPr>
              <w:id w:val="1501084050"/>
              <w:placeholder>
                <w:docPart w:val="617C1339024D4E01B8CA0278FDE521BC"/>
              </w:placeholder>
              <w:dataBinding w:prefixMappings="xmlns:ns0='http://schemas.microsoft.com/office/2006/coverPageProps'" w:xpath="/ns0:CoverPageProperties[1]/ns0:PublishDate[1]" w:storeItemID="{55AF091B-3C7A-41E3-B477-F2FDAA23CFDA}"/>
              <w:date w:fullDate="2023-04-14T00:00:00Z">
                <w:dateFormat w:val="d.M.yyyy"/>
                <w:lid w:val="fi-FI"/>
                <w:storeMappedDataAs w:val="dateTime"/>
                <w:calendar w:val="gregorian"/>
              </w:date>
            </w:sdtPr>
            <w:sdtEndPr/>
            <w:sdtContent>
              <w:p w14:paraId="3B1212E2" w14:textId="119A157B" w:rsidR="00893F7D" w:rsidRDefault="003C2EEF" w:rsidP="00167DCA">
                <w:pPr>
                  <w:rPr>
                    <w:rFonts w:eastAsiaTheme="majorEastAsia"/>
                  </w:rPr>
                </w:pPr>
                <w:r>
                  <w:rPr>
                    <w:rFonts w:eastAsiaTheme="majorEastAsia"/>
                    <w:lang w:val="fi-FI"/>
                  </w:rPr>
                  <w:t>14.4.2023</w:t>
                </w:r>
              </w:p>
            </w:sdtContent>
          </w:sdt>
          <w:p w14:paraId="3F6B4B75" w14:textId="77777777" w:rsidR="00A139D0" w:rsidRPr="006B2C10" w:rsidRDefault="00A139D0" w:rsidP="00893F7D">
            <w:pPr>
              <w:rPr>
                <w:rFonts w:eastAsiaTheme="majorEastAsia"/>
                <w:lang w:val="fi-FI"/>
              </w:rPr>
            </w:pPr>
          </w:p>
        </w:tc>
        <w:tc>
          <w:tcPr>
            <w:tcW w:w="2596" w:type="dxa"/>
            <w:tcMar>
              <w:left w:w="0" w:type="dxa"/>
              <w:right w:w="0" w:type="dxa"/>
            </w:tcMar>
          </w:tcPr>
          <w:p w14:paraId="123A9BCD" w14:textId="450B0C58" w:rsidR="00A139D0" w:rsidRPr="006B2C10" w:rsidRDefault="00A139D0" w:rsidP="00043B13">
            <w:pPr>
              <w:rPr>
                <w:lang w:val="fi-FI"/>
              </w:rPr>
            </w:pPr>
          </w:p>
        </w:tc>
      </w:tr>
    </w:tbl>
    <w:p w14:paraId="227CA45F" w14:textId="77777777" w:rsidR="00D132B6" w:rsidRDefault="00D132B6" w:rsidP="00D132B6">
      <w:pPr>
        <w:pStyle w:val="Leipteksti"/>
      </w:pPr>
      <w:r w:rsidRPr="003C2EEF">
        <w:t xml:space="preserve">Lisätiedot: </w:t>
      </w:r>
      <w:r>
        <w:t xml:space="preserve">    </w:t>
      </w:r>
      <w:r w:rsidRPr="003C2EEF">
        <w:t xml:space="preserve">ylijohtaja Tarja Haaranen, p. 02 9525 0282, </w:t>
      </w:r>
      <w:hyperlink r:id="rId12" w:history="1">
        <w:r w:rsidRPr="0093647F">
          <w:rPr>
            <w:rStyle w:val="Hyperlinkki"/>
          </w:rPr>
          <w:t>tarja.haaranen@gov.fi</w:t>
        </w:r>
      </w:hyperlink>
      <w:r w:rsidRPr="003C2EEF">
        <w:t xml:space="preserve"> </w:t>
      </w:r>
    </w:p>
    <w:p w14:paraId="22BA90F4" w14:textId="77777777" w:rsidR="00D132B6" w:rsidRPr="00057A91" w:rsidRDefault="00D132B6" w:rsidP="00D132B6">
      <w:pPr>
        <w:pStyle w:val="Leipteksti"/>
      </w:pPr>
      <w:r>
        <w:t xml:space="preserve">                     </w:t>
      </w:r>
      <w:r w:rsidRPr="003C2EEF">
        <w:t xml:space="preserve">kehittämisjohtaja Juho Korpi, p. 02 9525 0136, </w:t>
      </w:r>
      <w:hyperlink r:id="rId13" w:history="1">
        <w:r w:rsidRPr="0093647F">
          <w:rPr>
            <w:rStyle w:val="Hyperlinkki"/>
          </w:rPr>
          <w:t>juho.korpi@gov.fi</w:t>
        </w:r>
      </w:hyperlink>
      <w:r>
        <w:t xml:space="preserve"> </w:t>
      </w:r>
    </w:p>
    <w:p w14:paraId="445BF2A4" w14:textId="77777777" w:rsidR="00D132B6" w:rsidRDefault="00D132B6" w:rsidP="00893F7D">
      <w:pPr>
        <w:pStyle w:val="Otsikko"/>
      </w:pPr>
      <w:bookmarkStart w:id="0" w:name="_GoBack"/>
      <w:bookmarkEnd w:id="0"/>
    </w:p>
    <w:p w14:paraId="2748970F" w14:textId="3E7FB552" w:rsidR="00542CD9" w:rsidRDefault="00D8185F" w:rsidP="00893F7D">
      <w:pPr>
        <w:pStyle w:val="Otsikko"/>
      </w:pPr>
      <w:r>
        <w:t>Suojelualueverkoston kehittäminen</w:t>
      </w:r>
    </w:p>
    <w:p w14:paraId="3EE7E37F" w14:textId="497C2C8D" w:rsidR="00D8185F" w:rsidRDefault="0087066E" w:rsidP="003B5529">
      <w:pPr>
        <w:pStyle w:val="Otsikko1"/>
      </w:pPr>
      <w:r>
        <w:t>T</w:t>
      </w:r>
      <w:r w:rsidR="00D8185F">
        <w:t>a</w:t>
      </w:r>
      <w:r>
        <w:t>usta</w:t>
      </w:r>
    </w:p>
    <w:p w14:paraId="6B66BF80" w14:textId="3193CABC" w:rsidR="0087066E" w:rsidRDefault="0087066E" w:rsidP="0087066E">
      <w:pPr>
        <w:pStyle w:val="Leipteksti"/>
      </w:pPr>
      <w:r>
        <w:t xml:space="preserve">EU:n biodiversiteettistrategian </w:t>
      </w:r>
      <w:r w:rsidR="00CF3CA5">
        <w:t>ja</w:t>
      </w:r>
      <w:r>
        <w:t xml:space="preserve"> Kunming-Montrealin maailmanlaajuisen luonnon monimuotoisuuskehyksen tavoitteena on suojella 30 % maa- ja sisävesialueista sekä rannikko ja merialueista. Suomen tulee antaa EU:n biodiversiteettistrategian mukainen kansallinen sitoumus EU:n 30 % suojelupinta-alan ja 10 % tiukan suojelun pinta-alan saavuttamiseksi vuoden 2023 aikana. EU:n biodiversiteettistrategian tavoitteena on myös kaikkien jäljellä olevien vanhojen ja luonnontilaisten metsien tiukka suojeleminen</w:t>
      </w:r>
      <w:r w:rsidRPr="00DE62C0">
        <w:t xml:space="preserve">. </w:t>
      </w:r>
      <w:r w:rsidR="00A35813" w:rsidRPr="00DE62C0">
        <w:t xml:space="preserve">Lisäksi </w:t>
      </w:r>
      <w:r w:rsidR="00DE62C0" w:rsidRPr="00DE62C0">
        <w:t>Euroopan komissio</w:t>
      </w:r>
      <w:r w:rsidR="00DE62C0">
        <w:t xml:space="preserve"> valmistelee luonnon tilan parantamista koskevaa ennallistamisasetusta, joka tähtää osaltaan EU:n biodiversiteettistrategian tavoitteiden täyttämiseen. </w:t>
      </w:r>
      <w:r w:rsidR="00A35813">
        <w:t xml:space="preserve"> </w:t>
      </w:r>
    </w:p>
    <w:p w14:paraId="5FCD7CF2" w14:textId="4D92D618" w:rsidR="0087066E" w:rsidRDefault="0087066E" w:rsidP="0087066E">
      <w:pPr>
        <w:pStyle w:val="Leipteksti"/>
      </w:pPr>
      <w:r w:rsidRPr="004C4DDA">
        <w:t xml:space="preserve">Kohti kattavaa suojelualueverkostoa (KOKASU) -hankkeessa (Kuusela ym. 2022) kerättiin tietoa EU:n biodiversiteettistrategian 30 prosentin suojelutavoitteen kansallista määrittelyä ja toteutusta varten. Hankkeen päätavoitteena oli selvittää maa- ja merialueiden pääluontotyyppien ja uhanalaisten lajien nykyistä suojelutilannetta sekä tunnistaa monimuotoisuuden suojelun puutealueita. Lisäksi hankkeessa hahmoteltiin lisäsuojelun alueellisia painopisteitä nykyisen suojelualueverkoston yhtenäisyyden ja kytkeytyvyyden parantamiseksi. </w:t>
      </w:r>
      <w:r>
        <w:t>Selvityksessä todettiin</w:t>
      </w:r>
      <w:r w:rsidRPr="004C4DDA">
        <w:t xml:space="preserve"> Suomen suojelualueverkostossa o</w:t>
      </w:r>
      <w:r>
        <w:t>levan</w:t>
      </w:r>
      <w:r w:rsidRPr="004C4DDA">
        <w:t xml:space="preserve"> puutteita jokaisen tarkastelussa mukana olleen eliny</w:t>
      </w:r>
      <w:r w:rsidR="00714722">
        <w:t xml:space="preserve">mpäristön osalta </w:t>
      </w:r>
      <w:r w:rsidRPr="004C4DDA">
        <w:t xml:space="preserve">ja uhanalaisia luontotyyppejä ja lajeja </w:t>
      </w:r>
      <w:r>
        <w:t>esiinty</w:t>
      </w:r>
      <w:r w:rsidR="00714722">
        <w:t>vän</w:t>
      </w:r>
      <w:r w:rsidRPr="004C4DDA">
        <w:t xml:space="preserve"> runsaasti suojelualue</w:t>
      </w:r>
      <w:r>
        <w:t>verkoston</w:t>
      </w:r>
      <w:r w:rsidRPr="004C4DDA">
        <w:t xml:space="preserve"> ulkopuolella. Suomen </w:t>
      </w:r>
      <w:r w:rsidR="00401039">
        <w:t>maa- ja sisävesien elinympäristöjen</w:t>
      </w:r>
      <w:r w:rsidRPr="004C4DDA">
        <w:t xml:space="preserve"> </w:t>
      </w:r>
      <w:r w:rsidR="00401039">
        <w:t>suurimmat suojelutarpee</w:t>
      </w:r>
      <w:r w:rsidRPr="004C4DDA">
        <w:t>t</w:t>
      </w:r>
      <w:r w:rsidR="00401039">
        <w:t xml:space="preserve"> kohdistuvat Etelä- ja Keski-Suomeen</w:t>
      </w:r>
      <w:r w:rsidRPr="004C4DDA">
        <w:t>.</w:t>
      </w:r>
    </w:p>
    <w:p w14:paraId="4B5CC86A" w14:textId="5B81ED54" w:rsidR="00EA1397" w:rsidRDefault="0087066E" w:rsidP="0087066E">
      <w:pPr>
        <w:pStyle w:val="Otsikko1"/>
      </w:pPr>
      <w:r>
        <w:t>Tavoitteet</w:t>
      </w:r>
    </w:p>
    <w:p w14:paraId="4CB13924" w14:textId="576B052A" w:rsidR="0087066E" w:rsidRPr="0087066E" w:rsidRDefault="00B71FA3" w:rsidP="0087066E">
      <w:pPr>
        <w:pStyle w:val="Leipteksti"/>
      </w:pPr>
      <w:r w:rsidRPr="003657D4">
        <w:t>Tavoitteena on suojella 30 p</w:t>
      </w:r>
      <w:r w:rsidR="007F4DC1">
        <w:t>rosenttia Suomen pinta-alasta,</w:t>
      </w:r>
      <w:r w:rsidRPr="003657D4">
        <w:t xml:space="preserve"> kasvattaa tiukasti suojeltujen alueiden pinta-ala 10 prosenttiin maa- ja merialueista</w:t>
      </w:r>
      <w:r w:rsidR="003A0814">
        <w:t xml:space="preserve"> sekä suojella</w:t>
      </w:r>
      <w:r w:rsidRPr="003657D4">
        <w:t xml:space="preserve"> kaikki EU:n kriteerit täyttävät vanhat ja luonnontilaiset metsät </w:t>
      </w:r>
      <w:r w:rsidR="003A0814" w:rsidRPr="003657D4">
        <w:t>EU:n biodiversiteettistrategian tavoitteiden saavuttamiseksi</w:t>
      </w:r>
      <w:r w:rsidR="003A0814">
        <w:t xml:space="preserve">. </w:t>
      </w:r>
      <w:r w:rsidR="00EA1397" w:rsidRPr="00EA1397">
        <w:t xml:space="preserve">Tavoitteena on laajentaa </w:t>
      </w:r>
      <w:r w:rsidR="00777713">
        <w:t xml:space="preserve">Suomen </w:t>
      </w:r>
      <w:r w:rsidR="003A0814">
        <w:t xml:space="preserve">nykyistä </w:t>
      </w:r>
      <w:r w:rsidR="00EA1397" w:rsidRPr="00EA1397">
        <w:t>suojelualueverkostoa ja parantaa sen kytkeytyvyyttä valtion mailla ja vesialueilla sekä yksityismailla erityisesti Etelä- ja Keski-S</w:t>
      </w:r>
      <w:r w:rsidR="00EA1397">
        <w:t>uomessa</w:t>
      </w:r>
      <w:r w:rsidR="0087066E">
        <w:t xml:space="preserve"> niin, että verkosto tukee luontokadon pysäyttämistä </w:t>
      </w:r>
      <w:r w:rsidR="003F0166">
        <w:t xml:space="preserve">vaikuttavin, </w:t>
      </w:r>
      <w:r w:rsidR="00951570">
        <w:t xml:space="preserve">kustannustehokkain sekä </w:t>
      </w:r>
      <w:r w:rsidR="0087066E">
        <w:t>sosiaalisesti hyväksyttävin keinoin. Lisäksi tavoitteena on turvata</w:t>
      </w:r>
      <w:r w:rsidR="003F0166">
        <w:t xml:space="preserve"> suojelualueverkoston kehittämisen ja suojelun toimeenpanon</w:t>
      </w:r>
      <w:r w:rsidR="00E8332A">
        <w:t xml:space="preserve"> </w:t>
      </w:r>
      <w:r w:rsidR="0087066E">
        <w:t>riittävät resurssit.</w:t>
      </w:r>
      <w:r w:rsidR="003A0814" w:rsidRPr="003A0814">
        <w:t xml:space="preserve"> </w:t>
      </w:r>
    </w:p>
    <w:p w14:paraId="4DD2535D" w14:textId="1E8A4BD5" w:rsidR="00D8185F" w:rsidRDefault="00D8185F" w:rsidP="003B5529">
      <w:pPr>
        <w:pStyle w:val="Otsikko1"/>
      </w:pPr>
      <w:r>
        <w:lastRenderedPageBreak/>
        <w:t>Esitettävät toimenpiteet</w:t>
      </w:r>
    </w:p>
    <w:p w14:paraId="74D5640F" w14:textId="6EB8C142" w:rsidR="0037020C" w:rsidRPr="0037020C" w:rsidRDefault="00A35813" w:rsidP="00902421">
      <w:pPr>
        <w:pStyle w:val="Otsikko2"/>
      </w:pPr>
      <w:r>
        <w:t xml:space="preserve">Vapaaehtoinen suojelu, </w:t>
      </w:r>
      <w:r w:rsidR="003B5529">
        <w:t>METSO-</w:t>
      </w:r>
      <w:r>
        <w:t xml:space="preserve"> ja Helmi-</w:t>
      </w:r>
      <w:r w:rsidR="003B5529">
        <w:t>ohjelma</w:t>
      </w:r>
      <w:r>
        <w:t>t</w:t>
      </w:r>
      <w:r w:rsidR="003B5529">
        <w:t xml:space="preserve"> </w:t>
      </w:r>
    </w:p>
    <w:p w14:paraId="30444900" w14:textId="6D1A1203" w:rsidR="00970883" w:rsidRDefault="00970883" w:rsidP="008735DF">
      <w:pPr>
        <w:pStyle w:val="Leipteksti"/>
        <w:numPr>
          <w:ilvl w:val="0"/>
          <w:numId w:val="33"/>
        </w:numPr>
      </w:pPr>
      <w:r>
        <w:t xml:space="preserve">Valmistellaan </w:t>
      </w:r>
      <w:r w:rsidR="00686CBF">
        <w:t xml:space="preserve">METSO-ohjelman </w:t>
      </w:r>
      <w:r>
        <w:t>jatkokausi</w:t>
      </w:r>
      <w:r w:rsidR="00227A76">
        <w:t xml:space="preserve"> </w:t>
      </w:r>
      <w:r w:rsidR="008735DF" w:rsidRPr="008735DF">
        <w:t>vastaamaan EU:n biodiversiteettistrategian suojelutavoitteisiin ja kansallisiin sitoumuksiin</w:t>
      </w:r>
    </w:p>
    <w:p w14:paraId="15E9A888" w14:textId="08D505C6" w:rsidR="008211A2" w:rsidRDefault="008211A2" w:rsidP="008211A2">
      <w:pPr>
        <w:pStyle w:val="Leipteksti"/>
        <w:numPr>
          <w:ilvl w:val="1"/>
          <w:numId w:val="33"/>
        </w:numPr>
      </w:pPr>
      <w:r w:rsidRPr="008211A2">
        <w:t>Etelä-Suomen metsien monimuotoisuuden toimintaohjelma METSOn toteutus jatkuu vuoteen 2025 asti valtioneuvoston 5.6.2014 tekemän periaatepäätöksen mukaisesti. Valtioneuvoston periaatepäätöksessä Helmi-elinympäristöohjelmasta 2021-2030 (YM/2021/28) linjattiin METSO-ohjelman jatkon valmistelusta ennen nykyisen ohjelmakauden päättymistä.</w:t>
      </w:r>
    </w:p>
    <w:p w14:paraId="456C5565" w14:textId="32B1EDF8" w:rsidR="00970883" w:rsidRDefault="00970883" w:rsidP="00970883">
      <w:pPr>
        <w:pStyle w:val="Leipteksti"/>
        <w:numPr>
          <w:ilvl w:val="0"/>
          <w:numId w:val="33"/>
        </w:numPr>
      </w:pPr>
      <w:r>
        <w:t xml:space="preserve">Laajennetaan METSO-ohjelmaa </w:t>
      </w:r>
      <w:r w:rsidRPr="00970883">
        <w:t>luonnon monimuotoisuuden turvaamiseksi koko maaha</w:t>
      </w:r>
      <w:r w:rsidRPr="004C5783">
        <w:t xml:space="preserve">n sekä </w:t>
      </w:r>
      <w:r w:rsidR="00B37233" w:rsidRPr="004C5783">
        <w:t xml:space="preserve">jatketaan soidensuojelua </w:t>
      </w:r>
      <w:r w:rsidRPr="004C5783">
        <w:t>Helmi-ohjelma</w:t>
      </w:r>
      <w:r w:rsidR="00B37233" w:rsidRPr="004C5783">
        <w:t>ssa</w:t>
      </w:r>
      <w:r w:rsidRPr="004C5783">
        <w:t xml:space="preserve"> </w:t>
      </w:r>
    </w:p>
    <w:p w14:paraId="3356E07D" w14:textId="5164D928" w:rsidR="00686CBF" w:rsidRDefault="001E22D5" w:rsidP="008735DF">
      <w:pPr>
        <w:pStyle w:val="Leipteksti"/>
        <w:numPr>
          <w:ilvl w:val="0"/>
          <w:numId w:val="33"/>
        </w:numPr>
      </w:pPr>
      <w:r>
        <w:t xml:space="preserve">Turvataan </w:t>
      </w:r>
      <w:r w:rsidR="00160F8C">
        <w:t>METSO-</w:t>
      </w:r>
      <w:r>
        <w:t xml:space="preserve">ohjelman toimeenpanon resurssit </w:t>
      </w:r>
      <w:r w:rsidR="008735DF" w:rsidRPr="008735DF">
        <w:t>ja varmistetaan niiden riittävyys EU:n biodiversiteettistrategian ja kansallisten sitoumusten toteuttamiseksi</w:t>
      </w:r>
    </w:p>
    <w:p w14:paraId="21F62A51" w14:textId="0348256A" w:rsidR="003B5529" w:rsidRPr="00494E7E" w:rsidRDefault="00A35813" w:rsidP="004C4DDA">
      <w:pPr>
        <w:pStyle w:val="Leipteksti"/>
        <w:numPr>
          <w:ilvl w:val="0"/>
          <w:numId w:val="33"/>
        </w:numPr>
      </w:pPr>
      <w:r>
        <w:t xml:space="preserve">Selvitetään </w:t>
      </w:r>
      <w:r w:rsidR="00160F8C">
        <w:t>l</w:t>
      </w:r>
      <w:r w:rsidR="003B5529">
        <w:t>uonnonsuojelun vapaaehtoisten toimien keinovalikoiman</w:t>
      </w:r>
      <w:r w:rsidR="00160F8C">
        <w:t xml:space="preserve"> laajentamismahdollisuuksia ja edistetään niitä</w:t>
      </w:r>
    </w:p>
    <w:p w14:paraId="1311258B" w14:textId="1403D2E1" w:rsidR="003B5529" w:rsidRDefault="003B5529" w:rsidP="003B5529">
      <w:pPr>
        <w:pStyle w:val="Otsikko2"/>
      </w:pPr>
      <w:r>
        <w:t>Suojelu</w:t>
      </w:r>
      <w:r w:rsidR="002C3CD3">
        <w:t>alueverkoston kehittäminen</w:t>
      </w:r>
      <w:r>
        <w:t xml:space="preserve"> valtion </w:t>
      </w:r>
      <w:r w:rsidR="00CD6951">
        <w:t>omistamilla alueilla</w:t>
      </w:r>
    </w:p>
    <w:p w14:paraId="7F794734" w14:textId="5EF5F611" w:rsidR="00E8210D" w:rsidRDefault="00E8210D" w:rsidP="00E8210D">
      <w:pPr>
        <w:pStyle w:val="Leipteksti"/>
        <w:numPr>
          <w:ilvl w:val="0"/>
          <w:numId w:val="31"/>
        </w:numPr>
      </w:pPr>
      <w:r>
        <w:t xml:space="preserve">Jatketaan lakisääteisten suojeluvarausten </w:t>
      </w:r>
      <w:r w:rsidR="00227A76">
        <w:t xml:space="preserve">ja valtiolle luonnonsuojelutarkoituksiin hankittujen alueiden suojelun </w:t>
      </w:r>
      <w:r>
        <w:t>toteuttami</w:t>
      </w:r>
      <w:r w:rsidR="00227A76">
        <w:t>sta perustamalla valtion muita luonnonsuojelualueita</w:t>
      </w:r>
    </w:p>
    <w:p w14:paraId="1CEDDBC5" w14:textId="0F187559" w:rsidR="00227A76" w:rsidRPr="00596195" w:rsidRDefault="00227A76" w:rsidP="00D7205B">
      <w:pPr>
        <w:pStyle w:val="Luettelokappale"/>
        <w:numPr>
          <w:ilvl w:val="0"/>
          <w:numId w:val="31"/>
        </w:numPr>
        <w:spacing w:after="160" w:line="300" w:lineRule="atLeast"/>
        <w:ind w:left="714" w:hanging="357"/>
        <w:rPr>
          <w:b/>
        </w:rPr>
      </w:pPr>
      <w:r w:rsidRPr="008E68CC">
        <w:rPr>
          <w:b/>
        </w:rPr>
        <w:t xml:space="preserve">Lisätään </w:t>
      </w:r>
      <w:r w:rsidR="008E68CC">
        <w:rPr>
          <w:b/>
        </w:rPr>
        <w:t xml:space="preserve">valtion maa- ja vesialueiden ja </w:t>
      </w:r>
      <w:r w:rsidRPr="008E68CC">
        <w:rPr>
          <w:b/>
        </w:rPr>
        <w:t>Metsähallituksen monikäyttömetsien suojelua erityisesti Etelä- ja Keski-Suomessa</w:t>
      </w:r>
      <w:r w:rsidR="00596195" w:rsidRPr="008E68CC">
        <w:rPr>
          <w:b/>
        </w:rPr>
        <w:t xml:space="preserve"> sekä suojellaan kaikki valtion mailla sijaitsevat vanhat ja luonnontilaiset metsät</w:t>
      </w:r>
      <w:r w:rsidRPr="008E68CC">
        <w:rPr>
          <w:b/>
        </w:rPr>
        <w:t>.</w:t>
      </w:r>
      <w:r w:rsidRPr="00596195">
        <w:rPr>
          <w:b/>
        </w:rPr>
        <w:t xml:space="preserve"> </w:t>
      </w:r>
      <w:r w:rsidRPr="00504C96">
        <w:t>Suojelua kohdennetaan erityisesti lajistoltaan ja luontotyypeiltään monipuolisimmille sekä puutteellisesti suojelluille alueille.</w:t>
      </w:r>
      <w:r>
        <w:t xml:space="preserve"> Etelä- ja Keski-Suomen metsien suojelualueverkosto on kuitenkin arvioitu niin puutteelliseksi, että metsien suojelua tulee alueilla laajentaa myös muihin kuin vanhojen ja luonnontilaisten metsien kriteerit täyttäville kohteille.</w:t>
      </w:r>
      <w:r w:rsidR="00596195">
        <w:t xml:space="preserve"> Mahdollisia</w:t>
      </w:r>
      <w:r w:rsidR="008E68CC">
        <w:t xml:space="preserve"> suojelun</w:t>
      </w:r>
      <w:r w:rsidR="00596195">
        <w:t xml:space="preserve"> toteutuskeinoja ovat: </w:t>
      </w:r>
    </w:p>
    <w:p w14:paraId="5835B6E7" w14:textId="5CD37872" w:rsidR="00686CBF" w:rsidRDefault="008E68CC" w:rsidP="00596195">
      <w:pPr>
        <w:pStyle w:val="Leipteksti"/>
        <w:numPr>
          <w:ilvl w:val="1"/>
          <w:numId w:val="31"/>
        </w:numPr>
      </w:pPr>
      <w:r>
        <w:t xml:space="preserve">Valtion maa- ja vesialueiden </w:t>
      </w:r>
      <w:r w:rsidR="00686CBF">
        <w:t>omaisuuserien siirrot Metsähallituksen liiketalouden taseesta julkisten hallintotehtävien taseeseen</w:t>
      </w:r>
    </w:p>
    <w:p w14:paraId="1FB69948" w14:textId="248E62A2" w:rsidR="00686CBF" w:rsidRDefault="00C21D4E" w:rsidP="00596195">
      <w:pPr>
        <w:pStyle w:val="Leipteksti"/>
        <w:numPr>
          <w:ilvl w:val="1"/>
          <w:numId w:val="31"/>
        </w:numPr>
      </w:pPr>
      <w:r>
        <w:t>Luonnonsuojelulain mukaisten v</w:t>
      </w:r>
      <w:r w:rsidR="00686CBF">
        <w:t>altion muiden luonnonsuojelualueiden perustaminen ja laajentaminen</w:t>
      </w:r>
      <w:r w:rsidR="009E0D04">
        <w:t xml:space="preserve"> </w:t>
      </w:r>
    </w:p>
    <w:p w14:paraId="3B231F12" w14:textId="001DEDB4" w:rsidR="00686CBF" w:rsidRDefault="00B007BB" w:rsidP="008E68CC">
      <w:pPr>
        <w:pStyle w:val="Leipteksti"/>
        <w:numPr>
          <w:ilvl w:val="1"/>
          <w:numId w:val="31"/>
        </w:numPr>
      </w:pPr>
      <w:r>
        <w:t>Suomen kansallispuistoverkoston kehittäminen</w:t>
      </w:r>
      <w:r w:rsidR="00C21D4E">
        <w:t xml:space="preserve"> ensisijaisesti</w:t>
      </w:r>
      <w:r>
        <w:t xml:space="preserve"> j</w:t>
      </w:r>
      <w:r w:rsidR="00686CBF">
        <w:t>o perustettuj</w:t>
      </w:r>
      <w:r>
        <w:t>a</w:t>
      </w:r>
      <w:r w:rsidR="00686CBF">
        <w:t xml:space="preserve"> kansallispuisto</w:t>
      </w:r>
      <w:r>
        <w:t>ja</w:t>
      </w:r>
      <w:r w:rsidR="00686CBF">
        <w:t xml:space="preserve"> laajentam</w:t>
      </w:r>
      <w:r>
        <w:t>alla</w:t>
      </w:r>
      <w:r w:rsidR="00686CBF">
        <w:t xml:space="preserve"> sekä </w:t>
      </w:r>
      <w:r w:rsidR="00C21D4E">
        <w:t xml:space="preserve">mahdollisesti </w:t>
      </w:r>
      <w:r w:rsidR="00686CBF">
        <w:t>uusi</w:t>
      </w:r>
      <w:r w:rsidR="00C21D4E">
        <w:t>a</w:t>
      </w:r>
      <w:r w:rsidR="00686CBF">
        <w:t xml:space="preserve"> kansallispuistoj</w:t>
      </w:r>
      <w:r w:rsidR="00C21D4E">
        <w:t>a perustamalla</w:t>
      </w:r>
      <w:r w:rsidR="00686CBF">
        <w:t xml:space="preserve"> </w:t>
      </w:r>
      <w:r w:rsidR="008E68CC" w:rsidRPr="008E68CC">
        <w:t>luonnonsuojelun ja virkistyskäytön tarpeet huomioiden</w:t>
      </w:r>
      <w:r w:rsidR="008E68CC">
        <w:t>. Laaditaan</w:t>
      </w:r>
      <w:r w:rsidR="00B74EA2">
        <w:t xml:space="preserve"> pitkän aikavälin</w:t>
      </w:r>
      <w:r w:rsidR="008E68CC">
        <w:t xml:space="preserve"> strateginen suunnitelma kansallispuistoverkoston </w:t>
      </w:r>
      <w:r w:rsidR="00B74EA2">
        <w:t>kokonaisvaltaisen kehittämisen tueksi.</w:t>
      </w:r>
      <w:r w:rsidR="008E68CC">
        <w:t xml:space="preserve"> </w:t>
      </w:r>
    </w:p>
    <w:p w14:paraId="7439629F" w14:textId="1DE18D98" w:rsidR="00D8185F" w:rsidRDefault="00D8185F" w:rsidP="00A56ADA">
      <w:pPr>
        <w:pStyle w:val="Otsikko1"/>
      </w:pPr>
      <w:r w:rsidRPr="00A56ADA">
        <w:lastRenderedPageBreak/>
        <w:t>Toimenpiteiden</w:t>
      </w:r>
      <w:r>
        <w:t xml:space="preserve"> vaikutukset</w:t>
      </w:r>
    </w:p>
    <w:p w14:paraId="1BB43B78" w14:textId="6429A75F" w:rsidR="00D3579B" w:rsidRDefault="00582DC0" w:rsidP="00686CBF">
      <w:pPr>
        <w:pStyle w:val="Leipteksti"/>
      </w:pPr>
      <w:r>
        <w:t xml:space="preserve">Suojellun </w:t>
      </w:r>
      <w:r w:rsidR="00686CBF">
        <w:t>pinta-alan kasvattaminen</w:t>
      </w:r>
      <w:r w:rsidR="009079CE">
        <w:t xml:space="preserve"> </w:t>
      </w:r>
      <w:r w:rsidR="00D3579B">
        <w:t>on tarpeen</w:t>
      </w:r>
      <w:r w:rsidR="003B5529">
        <w:t xml:space="preserve"> </w:t>
      </w:r>
      <w:r>
        <w:t>kansainvälisten tavoitteiden ja sitoumusten saavuttamis</w:t>
      </w:r>
      <w:r w:rsidR="00D3579B">
        <w:t>eksi</w:t>
      </w:r>
      <w:r>
        <w:t xml:space="preserve"> sekä </w:t>
      </w:r>
      <w:r w:rsidR="00517751">
        <w:t>luontokadon pysäyttämis</w:t>
      </w:r>
      <w:r w:rsidR="00D3579B">
        <w:t>eksi</w:t>
      </w:r>
      <w:r w:rsidR="00517751">
        <w:t xml:space="preserve"> </w:t>
      </w:r>
      <w:r w:rsidR="00385767">
        <w:t>Suomessa</w:t>
      </w:r>
      <w:r w:rsidR="00D3579B">
        <w:t>. Suojelun kohdistaminen luonnoltaan arvokkaimmille valtion ja yksityismaiden kohteille</w:t>
      </w:r>
      <w:r w:rsidR="00385767">
        <w:t xml:space="preserve"> </w:t>
      </w:r>
      <w:r w:rsidR="00D3579B">
        <w:t>edistää luontokadon pysäyttämistä vaikuttavasti</w:t>
      </w:r>
      <w:r w:rsidR="00EF5485">
        <w:t xml:space="preserve"> ja </w:t>
      </w:r>
      <w:r>
        <w:t>kustannus</w:t>
      </w:r>
      <w:r w:rsidR="00EF5485">
        <w:t>tehokkaasti</w:t>
      </w:r>
      <w:r w:rsidR="00517751">
        <w:t xml:space="preserve">. </w:t>
      </w:r>
      <w:r w:rsidR="00D3579B">
        <w:t>Vapaaehtoinen suojelu yksityismailla edistää myös luonnonsuojelun sosiaalista hyväksyttävyyttä sekä mahdollistaa suojellun pinta-alan kasvattamisen erityisesti Etelä-Suomessa, jossa valtion omistamien maiden osuus on vähäisempi.</w:t>
      </w:r>
    </w:p>
    <w:p w14:paraId="7BA9995D" w14:textId="77777777" w:rsidR="00A56ADA" w:rsidRDefault="00050853" w:rsidP="00A56ADA">
      <w:pPr>
        <w:pStyle w:val="Leipteksti"/>
      </w:pPr>
      <w:r>
        <w:t>Suojellun</w:t>
      </w:r>
      <w:r w:rsidR="00686CBF">
        <w:t xml:space="preserve"> pinta-alan kasvattaminen </w:t>
      </w:r>
      <w:r w:rsidR="00122A29">
        <w:t>edis</w:t>
      </w:r>
      <w:r w:rsidR="00EF5485">
        <w:t>tä</w:t>
      </w:r>
      <w:r w:rsidR="00582DC0">
        <w:t xml:space="preserve">ä elinympäristöjen ja niille ominaisen lajiston säilymistä, </w:t>
      </w:r>
      <w:r w:rsidR="00686CBF">
        <w:t xml:space="preserve">vähentää </w:t>
      </w:r>
      <w:r w:rsidR="00582DC0">
        <w:t>elinympäristöjen</w:t>
      </w:r>
      <w:r w:rsidR="00686CBF">
        <w:t xml:space="preserve"> pirstoutumista sekä parantaa elinympäristöjen tilaa mahdollistamalla niiden kehittymisen luonnontilaisemmiksi</w:t>
      </w:r>
      <w:r w:rsidR="00517751">
        <w:t xml:space="preserve">. </w:t>
      </w:r>
      <w:r w:rsidR="00686CBF">
        <w:t>Suojelualueiden parempi kytkeytyvyys helpottaa</w:t>
      </w:r>
      <w:r w:rsidR="00EF5485">
        <w:t xml:space="preserve"> myös</w:t>
      </w:r>
      <w:r w:rsidR="00686CBF">
        <w:t xml:space="preserve"> lajien siirtymistä elinalueiden välillä </w:t>
      </w:r>
      <w:r>
        <w:t xml:space="preserve">ehkäisten </w:t>
      </w:r>
      <w:r w:rsidR="00686CBF">
        <w:t xml:space="preserve">geneettistä eriytymistä </w:t>
      </w:r>
      <w:r w:rsidR="00122A29">
        <w:t>sekä helpotta</w:t>
      </w:r>
      <w:r w:rsidR="00582DC0">
        <w:t>en</w:t>
      </w:r>
      <w:r w:rsidR="00D3579B">
        <w:t xml:space="preserve"> </w:t>
      </w:r>
      <w:r w:rsidR="00122A29">
        <w:t>sopeutumista ilmastonmuutokse</w:t>
      </w:r>
      <w:r w:rsidR="00EF5485">
        <w:t>e</w:t>
      </w:r>
      <w:r w:rsidR="00122A29">
        <w:t xml:space="preserve">n. </w:t>
      </w:r>
    </w:p>
    <w:p w14:paraId="3CD80075" w14:textId="72E94FDC" w:rsidR="00D8185F" w:rsidRDefault="00B3776E" w:rsidP="00A56ADA">
      <w:pPr>
        <w:pStyle w:val="Otsikko1"/>
      </w:pPr>
      <w:r>
        <w:t>Toimenpiteiden v</w:t>
      </w:r>
      <w:r w:rsidR="00D8185F">
        <w:t>oimavaratarpeet</w:t>
      </w:r>
    </w:p>
    <w:p w14:paraId="310051BB" w14:textId="02FE1CC1" w:rsidR="00057A91" w:rsidRDefault="00057A91" w:rsidP="00B007BB">
      <w:pPr>
        <w:pStyle w:val="Leipteksti"/>
        <w:numPr>
          <w:ilvl w:val="0"/>
          <w:numId w:val="34"/>
        </w:numPr>
      </w:pPr>
      <w:r>
        <w:t>Luonnonsuojelualueiden hankinta- ja korvausmäärärahan kasvattaminen noin 60-70 miljoonaan euroon / vuosi (nykyinen kehystaso 37,63 Me), 63-momentti</w:t>
      </w:r>
    </w:p>
    <w:p w14:paraId="744C3E62" w14:textId="3A6C6A57" w:rsidR="00057A91" w:rsidRDefault="00057A91" w:rsidP="00B007BB">
      <w:pPr>
        <w:pStyle w:val="Leipteksti"/>
        <w:numPr>
          <w:ilvl w:val="0"/>
          <w:numId w:val="34"/>
        </w:numPr>
      </w:pPr>
      <w:r>
        <w:t>Vähintään nykyisentasoisen toteutusvoimavaran varmistaminen aluehallinnossa (noin 50 htv) ja mahdollisuudet osaamisen kehittämiseen, 21-momentti tai ELYjen toimintamenot</w:t>
      </w:r>
    </w:p>
    <w:p w14:paraId="41135694" w14:textId="28E14AA0" w:rsidR="00057A91" w:rsidRDefault="00057A91" w:rsidP="00B007BB">
      <w:pPr>
        <w:pStyle w:val="Leipteksti"/>
        <w:numPr>
          <w:ilvl w:val="0"/>
          <w:numId w:val="34"/>
        </w:numPr>
      </w:pPr>
      <w:r>
        <w:t>Metsähallituksen hallinnassa olevien luonnonsuojelukohteiden ylläpitoresurssien kasvattaminen vastaamaan ylläpitotarvetta ja kohonnutta kustannustasoa (esim. 3 miljoonaa euroa vuodessa), 52-momentti</w:t>
      </w:r>
    </w:p>
    <w:p w14:paraId="79B9AB9D" w14:textId="5C104046" w:rsidR="009079CE" w:rsidRDefault="009079CE" w:rsidP="009079CE">
      <w:pPr>
        <w:pStyle w:val="Leipteksti"/>
        <w:numPr>
          <w:ilvl w:val="0"/>
          <w:numId w:val="34"/>
        </w:numPr>
      </w:pPr>
      <w:r>
        <w:t xml:space="preserve">Valtion talouskäytössä olevien monikäyttömetsien tarkastelu osana luonnonsuojelualueverkostoa </w:t>
      </w:r>
    </w:p>
    <w:p w14:paraId="62F9948D" w14:textId="2EBA10D4" w:rsidR="009079CE" w:rsidRDefault="00B3776E" w:rsidP="009079CE">
      <w:pPr>
        <w:pStyle w:val="Leipteksti"/>
        <w:numPr>
          <w:ilvl w:val="1"/>
          <w:numId w:val="34"/>
        </w:numPr>
      </w:pPr>
      <w:r>
        <w:t>Vaikuttaa valtiolle metsätalouskäytöstä tuloutettaviin eriin</w:t>
      </w:r>
    </w:p>
    <w:p w14:paraId="65F8A8D9" w14:textId="1CB9F8EF" w:rsidR="009079CE" w:rsidRDefault="00B3776E" w:rsidP="009079CE">
      <w:pPr>
        <w:pStyle w:val="Leipteksti"/>
        <w:numPr>
          <w:ilvl w:val="1"/>
          <w:numId w:val="34"/>
        </w:numPr>
      </w:pPr>
      <w:r>
        <w:t xml:space="preserve">Aiheuttaa </w:t>
      </w:r>
      <w:r w:rsidR="009079CE">
        <w:t xml:space="preserve">Metsähallituksen Luontopalveluille </w:t>
      </w:r>
      <w:r>
        <w:t xml:space="preserve">joitakin </w:t>
      </w:r>
      <w:r w:rsidR="009079CE">
        <w:t>kiinteistötekn</w:t>
      </w:r>
      <w:r>
        <w:t>isiä kustannuksia ja kasvattaa</w:t>
      </w:r>
      <w:r w:rsidR="009079CE">
        <w:t xml:space="preserve"> alueiden hoidon ja ylläpidon kustannuks</w:t>
      </w:r>
      <w:r>
        <w:t>ia, 52-momentti</w:t>
      </w:r>
      <w:r w:rsidR="009079CE">
        <w:t xml:space="preserve"> </w:t>
      </w:r>
    </w:p>
    <w:p w14:paraId="258F975B" w14:textId="7842605B" w:rsidR="003C2EEF" w:rsidRDefault="003C2EEF" w:rsidP="003C2EEF">
      <w:pPr>
        <w:pStyle w:val="Leipteksti"/>
      </w:pPr>
    </w:p>
    <w:p w14:paraId="7FBCD69A" w14:textId="77777777" w:rsidR="00D8185F" w:rsidRPr="00D8185F" w:rsidRDefault="00D8185F" w:rsidP="00D8185F">
      <w:pPr>
        <w:pStyle w:val="Leipteksti"/>
      </w:pPr>
    </w:p>
    <w:p w14:paraId="523A0D0F" w14:textId="77777777" w:rsidR="00D8185F" w:rsidRPr="00D8185F" w:rsidRDefault="00D8185F" w:rsidP="00D8185F">
      <w:pPr>
        <w:pStyle w:val="Leipteksti"/>
      </w:pPr>
    </w:p>
    <w:p w14:paraId="3D75E0D7" w14:textId="77777777" w:rsidR="00AD11EB" w:rsidRPr="00AD11EB" w:rsidRDefault="00AD11EB" w:rsidP="00AD11EB">
      <w:pPr>
        <w:pStyle w:val="Leipteksti"/>
      </w:pPr>
    </w:p>
    <w:p w14:paraId="0AE1E17E" w14:textId="77777777" w:rsidR="00125124" w:rsidRPr="008D1602" w:rsidRDefault="00125124" w:rsidP="008D1602">
      <w:pPr>
        <w:tabs>
          <w:tab w:val="clear" w:pos="2608"/>
          <w:tab w:val="clear" w:pos="5670"/>
        </w:tabs>
        <w:rPr>
          <w:rFonts w:eastAsia="Calibri" w:cs="Calibri"/>
        </w:rPr>
      </w:pPr>
    </w:p>
    <w:sectPr w:rsidR="00125124" w:rsidRPr="008D1602" w:rsidSect="00A40ED0">
      <w:headerReference w:type="default" r:id="rId14"/>
      <w:headerReference w:type="first" r:id="rId15"/>
      <w:footerReference w:type="first" r:id="rId16"/>
      <w:pgSz w:w="11906" w:h="16838" w:code="9"/>
      <w:pgMar w:top="2410" w:right="567" w:bottom="1021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D6249" w14:textId="77777777" w:rsidR="006C525C" w:rsidRDefault="006C525C" w:rsidP="00AC7BC5">
      <w:r>
        <w:separator/>
      </w:r>
    </w:p>
    <w:p w14:paraId="5F504244" w14:textId="77777777" w:rsidR="006C525C" w:rsidRDefault="006C525C"/>
  </w:endnote>
  <w:endnote w:type="continuationSeparator" w:id="0">
    <w:p w14:paraId="33891C52" w14:textId="77777777" w:rsidR="006C525C" w:rsidRDefault="006C525C" w:rsidP="00AC7BC5">
      <w:r>
        <w:continuationSeparator/>
      </w:r>
    </w:p>
    <w:p w14:paraId="2E10515A" w14:textId="77777777" w:rsidR="006C525C" w:rsidRDefault="006C52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1305B" w14:textId="77777777" w:rsidR="003115E2" w:rsidRPr="00287385" w:rsidRDefault="003115E2" w:rsidP="003115E2">
    <w:pPr>
      <w:pStyle w:val="Alatunniste"/>
    </w:pPr>
  </w:p>
  <w:p w14:paraId="5F98C795" w14:textId="77777777" w:rsidR="003115E2" w:rsidRPr="001C42A2" w:rsidRDefault="003115E2" w:rsidP="003115E2">
    <w:pPr>
      <w:pStyle w:val="Alatunniste"/>
    </w:pPr>
    <w:r w:rsidRPr="001C42A2">
      <w:rPr>
        <w:b/>
        <w:bCs/>
      </w:rPr>
      <w:t>Ympäristöministeriö</w:t>
    </w:r>
    <w:r w:rsidRPr="001C42A2">
      <w:tab/>
      <w:t>puh. 0295 16001</w:t>
    </w:r>
    <w:r w:rsidRPr="001C42A2">
      <w:tab/>
    </w:r>
    <w:r w:rsidRPr="001C42A2">
      <w:rPr>
        <w:b/>
        <w:bCs/>
      </w:rPr>
      <w:t>Miljöministeriet</w:t>
    </w:r>
    <w:r w:rsidRPr="001C42A2">
      <w:tab/>
      <w:t>tfn 0295 16001</w:t>
    </w:r>
    <w:r w:rsidRPr="001C42A2">
      <w:tab/>
    </w:r>
  </w:p>
  <w:p w14:paraId="032D85A3" w14:textId="77777777" w:rsidR="003115E2" w:rsidRPr="001C42A2" w:rsidRDefault="003115E2" w:rsidP="003115E2">
    <w:pPr>
      <w:pStyle w:val="Alatunniste"/>
    </w:pPr>
    <w:r w:rsidRPr="001C42A2">
      <w:t>Aleksanterinkatu 7, Helsinki</w:t>
    </w:r>
    <w:r w:rsidRPr="001C42A2">
      <w:tab/>
      <w:t>www.ym.fi</w:t>
    </w:r>
    <w:r w:rsidRPr="001C42A2">
      <w:tab/>
      <w:t>Alexandersgatan 7</w:t>
    </w:r>
    <w:r>
      <w:t xml:space="preserve">, </w:t>
    </w:r>
    <w:r w:rsidRPr="00653F54">
      <w:t>Helsingfors</w:t>
    </w:r>
    <w:r w:rsidRPr="001C42A2">
      <w:tab/>
      <w:t>https://www.ym.fi</w:t>
    </w:r>
  </w:p>
  <w:p w14:paraId="046C5DEA" w14:textId="77777777" w:rsidR="009939B4" w:rsidRPr="003115E2" w:rsidRDefault="003115E2" w:rsidP="003115E2">
    <w:pPr>
      <w:pStyle w:val="Alatunniste"/>
      <w:rPr>
        <w:lang w:val="sv-FI"/>
      </w:rPr>
    </w:pPr>
    <w:r w:rsidRPr="001C42A2">
      <w:rPr>
        <w:lang w:val="sv-FI"/>
      </w:rPr>
      <w:t xml:space="preserve">PL 35, 00023 </w:t>
    </w:r>
    <w:r w:rsidRPr="00043B13">
      <w:rPr>
        <w:lang w:val="sv-FI"/>
      </w:rPr>
      <w:t>Valtioneuvosto</w:t>
    </w:r>
    <w:r w:rsidRPr="00043B13">
      <w:rPr>
        <w:lang w:val="sv-FI"/>
      </w:rPr>
      <w:tab/>
    </w:r>
    <w:r w:rsidRPr="001C42A2">
      <w:rPr>
        <w:lang w:val="sv-FI"/>
      </w:rPr>
      <w:t xml:space="preserve">Y-tunnus </w:t>
    </w:r>
    <w:r w:rsidRPr="00847385">
      <w:rPr>
        <w:lang w:val="en-GB"/>
      </w:rPr>
      <w:t>0519456-1</w:t>
    </w:r>
    <w:r w:rsidRPr="00043B13">
      <w:rPr>
        <w:lang w:val="sv-FI"/>
      </w:rPr>
      <w:tab/>
    </w:r>
    <w:r w:rsidRPr="001C42A2">
      <w:rPr>
        <w:lang w:val="sv-FI"/>
      </w:rPr>
      <w:t>PB 35, 00023</w:t>
    </w:r>
    <w:r>
      <w:rPr>
        <w:lang w:val="sv-FI"/>
      </w:rPr>
      <w:t xml:space="preserve"> </w:t>
    </w:r>
    <w:r w:rsidRPr="00043B13">
      <w:rPr>
        <w:lang w:val="sv-FI"/>
      </w:rPr>
      <w:t>Statsrådet</w:t>
    </w:r>
    <w:r w:rsidRPr="00043B13">
      <w:rPr>
        <w:lang w:val="sv-FI"/>
      </w:rPr>
      <w:tab/>
    </w:r>
    <w:r w:rsidRPr="001C42A2">
      <w:rPr>
        <w:lang w:val="sv-FI"/>
      </w:rPr>
      <w:t xml:space="preserve">FO-nummer </w:t>
    </w:r>
    <w:r w:rsidRPr="00847385">
      <w:rPr>
        <w:lang w:val="en-GB"/>
      </w:rPr>
      <w:t>0519456-1</w:t>
    </w:r>
    <w:r w:rsidRPr="001C42A2">
      <w:rPr>
        <w:lang w:val="sv-F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827A7B" w14:textId="77777777" w:rsidR="006C525C" w:rsidRDefault="006C525C" w:rsidP="00AC7BC5">
      <w:r>
        <w:separator/>
      </w:r>
    </w:p>
    <w:p w14:paraId="44A19BF2" w14:textId="77777777" w:rsidR="006C525C" w:rsidRDefault="006C525C"/>
  </w:footnote>
  <w:footnote w:type="continuationSeparator" w:id="0">
    <w:p w14:paraId="1EFFAA02" w14:textId="77777777" w:rsidR="006C525C" w:rsidRDefault="006C525C" w:rsidP="00AC7BC5">
      <w:r>
        <w:continuationSeparator/>
      </w:r>
    </w:p>
    <w:p w14:paraId="5129E412" w14:textId="77777777" w:rsidR="006C525C" w:rsidRDefault="006C52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56197" w14:textId="13ACB337" w:rsidR="0014405D" w:rsidRPr="00F1568B" w:rsidRDefault="00F1568B" w:rsidP="00F1568B">
    <w:pPr>
      <w:pStyle w:val="Yltunniste"/>
    </w:pPr>
    <w:r w:rsidRPr="005D4C87">
      <w:fldChar w:fldCharType="begin"/>
    </w:r>
    <w:r w:rsidRPr="005D4C87">
      <w:instrText>PAGE</w:instrText>
    </w:r>
    <w:r w:rsidRPr="005D4C87">
      <w:fldChar w:fldCharType="separate"/>
    </w:r>
    <w:r w:rsidR="00D132B6">
      <w:rPr>
        <w:noProof/>
      </w:rPr>
      <w:t>2</w:t>
    </w:r>
    <w:r w:rsidRPr="005D4C87">
      <w:fldChar w:fldCharType="end"/>
    </w:r>
    <w:r w:rsidRPr="005D4C87">
      <w:t xml:space="preserve"> (</w:t>
    </w:r>
    <w:r w:rsidRPr="005D4C87">
      <w:fldChar w:fldCharType="begin"/>
    </w:r>
    <w:r w:rsidRPr="005D4C87">
      <w:instrText>NUMPAGES</w:instrText>
    </w:r>
    <w:r w:rsidRPr="005D4C87">
      <w:fldChar w:fldCharType="separate"/>
    </w:r>
    <w:r w:rsidR="00D132B6">
      <w:rPr>
        <w:noProof/>
      </w:rPr>
      <w:t>3</w:t>
    </w:r>
    <w:r w:rsidRPr="005D4C87">
      <w:fldChar w:fldCharType="end"/>
    </w:r>
    <w:r w:rsidRPr="005D4C87">
      <w:t>)</w:t>
    </w:r>
  </w:p>
  <w:p w14:paraId="679DCE78" w14:textId="77777777" w:rsidR="000070D0" w:rsidRDefault="008D1602">
    <w:r>
      <w:rPr>
        <w:noProof/>
        <w:lang w:eastAsia="fi-FI"/>
      </w:rPr>
      <w:drawing>
        <wp:anchor distT="0" distB="0" distL="114300" distR="114300" simplePos="0" relativeHeight="251660288" behindDoc="1" locked="0" layoutInCell="1" allowOverlap="1" wp14:anchorId="7D0F5E7D" wp14:editId="0BC32C9F">
          <wp:simplePos x="0" y="0"/>
          <wp:positionH relativeFrom="page">
            <wp:posOffset>648335</wp:posOffset>
          </wp:positionH>
          <wp:positionV relativeFrom="page">
            <wp:posOffset>407035</wp:posOffset>
          </wp:positionV>
          <wp:extent cx="2134800" cy="723600"/>
          <wp:effectExtent l="0" t="0" r="0" b="0"/>
          <wp:wrapNone/>
          <wp:docPr id="2" name="Kuva 2" descr="Ympäristöministeriö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YM logo wordiin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48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3F065" w14:textId="45118C73" w:rsidR="003E0879" w:rsidRDefault="00893F7D" w:rsidP="008E71FB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58240" behindDoc="1" locked="0" layoutInCell="1" allowOverlap="1" wp14:anchorId="20032092" wp14:editId="3C346693">
          <wp:simplePos x="0" y="0"/>
          <wp:positionH relativeFrom="page">
            <wp:posOffset>647700</wp:posOffset>
          </wp:positionH>
          <wp:positionV relativeFrom="page">
            <wp:posOffset>406400</wp:posOffset>
          </wp:positionV>
          <wp:extent cx="2134235" cy="723265"/>
          <wp:effectExtent l="0" t="0" r="0" b="0"/>
          <wp:wrapNone/>
          <wp:docPr id="1" name="Kuva 1" descr="Ympäristöministeriö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YM logo wordiin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4235" cy="723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A77BC" w:rsidRPr="008E71FB">
      <w:fldChar w:fldCharType="begin"/>
    </w:r>
    <w:r w:rsidR="007A77BC" w:rsidRPr="008E71FB">
      <w:instrText>PAGE</w:instrText>
    </w:r>
    <w:r w:rsidR="007A77BC" w:rsidRPr="008E71FB">
      <w:fldChar w:fldCharType="separate"/>
    </w:r>
    <w:r w:rsidR="00D132B6">
      <w:rPr>
        <w:noProof/>
      </w:rPr>
      <w:t>1</w:t>
    </w:r>
    <w:r w:rsidR="007A77BC" w:rsidRPr="008E71FB">
      <w:fldChar w:fldCharType="end"/>
    </w:r>
    <w:r w:rsidR="007A77BC" w:rsidRPr="008E71FB">
      <w:t xml:space="preserve"> (</w:t>
    </w:r>
    <w:r w:rsidR="007A77BC" w:rsidRPr="008E71FB">
      <w:fldChar w:fldCharType="begin"/>
    </w:r>
    <w:r w:rsidR="007A77BC" w:rsidRPr="008E71FB">
      <w:instrText>NUMPAGES</w:instrText>
    </w:r>
    <w:r w:rsidR="007A77BC" w:rsidRPr="008E71FB">
      <w:fldChar w:fldCharType="separate"/>
    </w:r>
    <w:r w:rsidR="00D132B6">
      <w:rPr>
        <w:noProof/>
      </w:rPr>
      <w:t>3</w:t>
    </w:r>
    <w:r w:rsidR="007A77BC" w:rsidRPr="008E71FB">
      <w:fldChar w:fldCharType="end"/>
    </w:r>
    <w:r w:rsidR="007A77BC" w:rsidRPr="008E71FB">
      <w:t>)</w:t>
    </w:r>
  </w:p>
  <w:p w14:paraId="3E1A1FB8" w14:textId="77777777" w:rsidR="000070D0" w:rsidRDefault="000070D0" w:rsidP="00C2018C">
    <w:pPr>
      <w:pStyle w:val="Yltunnist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CA715C"/>
    <w:multiLevelType w:val="hybridMultilevel"/>
    <w:tmpl w:val="69F2C41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DB0125A"/>
    <w:multiLevelType w:val="hybridMultilevel"/>
    <w:tmpl w:val="7C08E6A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A67BF"/>
    <w:multiLevelType w:val="multilevel"/>
    <w:tmpl w:val="9A541D7A"/>
    <w:lvl w:ilvl="0">
      <w:start w:val="1"/>
      <w:numFmt w:val="decimal"/>
      <w:pStyle w:val="Otsikko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Otsikko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Otsikko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Otsikko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Otsikko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Otsikko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Otsikko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Otsikko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Otsikko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8" w15:restartNumberingAfterBreak="0">
    <w:nsid w:val="4BDA2992"/>
    <w:multiLevelType w:val="multilevel"/>
    <w:tmpl w:val="281E529A"/>
    <w:lvl w:ilvl="0">
      <w:start w:val="1"/>
      <w:numFmt w:val="decimal"/>
      <w:pStyle w:val="Luettelonumeroitu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Numeroituluettelo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Numeroituluettelo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Numeroituluettelo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Numeroituluettelo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9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20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1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CC4F8E"/>
    <w:multiLevelType w:val="hybridMultilevel"/>
    <w:tmpl w:val="81DA11F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0074A6"/>
    <w:multiLevelType w:val="hybridMultilevel"/>
    <w:tmpl w:val="86A851C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2404A6"/>
    <w:multiLevelType w:val="hybridMultilevel"/>
    <w:tmpl w:val="EF86774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9D004A"/>
    <w:multiLevelType w:val="multilevel"/>
    <w:tmpl w:val="811CB534"/>
    <w:lvl w:ilvl="0">
      <w:start w:val="1"/>
      <w:numFmt w:val="bullet"/>
      <w:pStyle w:val="Luettelo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uettelo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uettelo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uettelo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uettelo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7"/>
  </w:num>
  <w:num w:numId="4">
    <w:abstractNumId w:val="21"/>
  </w:num>
  <w:num w:numId="5">
    <w:abstractNumId w:val="9"/>
  </w:num>
  <w:num w:numId="6">
    <w:abstractNumId w:val="7"/>
  </w:num>
  <w:num w:numId="7">
    <w:abstractNumId w:val="29"/>
  </w:num>
  <w:num w:numId="8">
    <w:abstractNumId w:val="15"/>
  </w:num>
  <w:num w:numId="9">
    <w:abstractNumId w:val="14"/>
  </w:num>
  <w:num w:numId="10">
    <w:abstractNumId w:val="16"/>
  </w:num>
  <w:num w:numId="11">
    <w:abstractNumId w:val="13"/>
  </w:num>
  <w:num w:numId="12">
    <w:abstractNumId w:val="6"/>
  </w:num>
  <w:num w:numId="13">
    <w:abstractNumId w:val="25"/>
  </w:num>
  <w:num w:numId="14">
    <w:abstractNumId w:val="26"/>
  </w:num>
  <w:num w:numId="15">
    <w:abstractNumId w:val="8"/>
  </w:num>
  <w:num w:numId="16">
    <w:abstractNumId w:val="32"/>
  </w:num>
  <w:num w:numId="17">
    <w:abstractNumId w:val="5"/>
  </w:num>
  <w:num w:numId="18">
    <w:abstractNumId w:val="22"/>
  </w:num>
  <w:num w:numId="19">
    <w:abstractNumId w:val="12"/>
  </w:num>
  <w:num w:numId="20">
    <w:abstractNumId w:val="24"/>
  </w:num>
  <w:num w:numId="21">
    <w:abstractNumId w:val="4"/>
  </w:num>
  <w:num w:numId="22">
    <w:abstractNumId w:val="23"/>
  </w:num>
  <w:num w:numId="23">
    <w:abstractNumId w:val="10"/>
  </w:num>
  <w:num w:numId="24">
    <w:abstractNumId w:val="2"/>
  </w:num>
  <w:num w:numId="25">
    <w:abstractNumId w:val="20"/>
  </w:num>
  <w:num w:numId="26">
    <w:abstractNumId w:val="19"/>
  </w:num>
  <w:num w:numId="27">
    <w:abstractNumId w:val="17"/>
  </w:num>
  <w:num w:numId="28">
    <w:abstractNumId w:val="18"/>
  </w:num>
  <w:num w:numId="29">
    <w:abstractNumId w:val="33"/>
  </w:num>
  <w:num w:numId="30">
    <w:abstractNumId w:val="31"/>
  </w:num>
  <w:num w:numId="31">
    <w:abstractNumId w:val="11"/>
  </w:num>
  <w:num w:numId="32">
    <w:abstractNumId w:val="28"/>
  </w:num>
  <w:num w:numId="33">
    <w:abstractNumId w:val="1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D204" w:allStyles="0" w:customStyles="0" w:latentStyles="1" w:stylesInUse="0" w:headingStyles="0" w:numberingStyles="0" w:tableStyles="0" w:directFormattingOnRuns="0" w:directFormattingOnParagraphs="1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21B"/>
    <w:rsid w:val="00004A1C"/>
    <w:rsid w:val="000058ED"/>
    <w:rsid w:val="000070D0"/>
    <w:rsid w:val="000110DC"/>
    <w:rsid w:val="00020D03"/>
    <w:rsid w:val="00024DCD"/>
    <w:rsid w:val="000261F7"/>
    <w:rsid w:val="00032ADC"/>
    <w:rsid w:val="00033395"/>
    <w:rsid w:val="00043B13"/>
    <w:rsid w:val="00047B49"/>
    <w:rsid w:val="00050853"/>
    <w:rsid w:val="00057A91"/>
    <w:rsid w:val="000639CC"/>
    <w:rsid w:val="00064BA3"/>
    <w:rsid w:val="00071632"/>
    <w:rsid w:val="00074D1C"/>
    <w:rsid w:val="000C3BE9"/>
    <w:rsid w:val="000C7201"/>
    <w:rsid w:val="000C7E8C"/>
    <w:rsid w:val="000D78FE"/>
    <w:rsid w:val="000F3CE7"/>
    <w:rsid w:val="000F4350"/>
    <w:rsid w:val="00100FD8"/>
    <w:rsid w:val="00117BC3"/>
    <w:rsid w:val="00117F9C"/>
    <w:rsid w:val="00122A29"/>
    <w:rsid w:val="00125124"/>
    <w:rsid w:val="0013360B"/>
    <w:rsid w:val="0014405D"/>
    <w:rsid w:val="00160F8C"/>
    <w:rsid w:val="00167DCA"/>
    <w:rsid w:val="001703FE"/>
    <w:rsid w:val="00195851"/>
    <w:rsid w:val="001A5CD7"/>
    <w:rsid w:val="001A6268"/>
    <w:rsid w:val="001B2BAA"/>
    <w:rsid w:val="001B3DFA"/>
    <w:rsid w:val="001B5CF2"/>
    <w:rsid w:val="001C40CB"/>
    <w:rsid w:val="001E22D5"/>
    <w:rsid w:val="00201C58"/>
    <w:rsid w:val="00203DEF"/>
    <w:rsid w:val="00206450"/>
    <w:rsid w:val="00211D88"/>
    <w:rsid w:val="00217236"/>
    <w:rsid w:val="0022111F"/>
    <w:rsid w:val="0022121B"/>
    <w:rsid w:val="002243A3"/>
    <w:rsid w:val="00227A76"/>
    <w:rsid w:val="002742FA"/>
    <w:rsid w:val="00287385"/>
    <w:rsid w:val="00297344"/>
    <w:rsid w:val="002A7355"/>
    <w:rsid w:val="002C3CD3"/>
    <w:rsid w:val="0030309C"/>
    <w:rsid w:val="00311193"/>
    <w:rsid w:val="0031154F"/>
    <w:rsid w:val="003115E2"/>
    <w:rsid w:val="00313BCB"/>
    <w:rsid w:val="00317AA4"/>
    <w:rsid w:val="00345DE7"/>
    <w:rsid w:val="00350642"/>
    <w:rsid w:val="00351C7F"/>
    <w:rsid w:val="00356779"/>
    <w:rsid w:val="003606BB"/>
    <w:rsid w:val="0036268F"/>
    <w:rsid w:val="003657D4"/>
    <w:rsid w:val="0037020C"/>
    <w:rsid w:val="00371133"/>
    <w:rsid w:val="003804DC"/>
    <w:rsid w:val="00385767"/>
    <w:rsid w:val="003A0814"/>
    <w:rsid w:val="003A34B9"/>
    <w:rsid w:val="003A6506"/>
    <w:rsid w:val="003B5529"/>
    <w:rsid w:val="003B7DD9"/>
    <w:rsid w:val="003C19EE"/>
    <w:rsid w:val="003C2EEF"/>
    <w:rsid w:val="003D4166"/>
    <w:rsid w:val="003D70A7"/>
    <w:rsid w:val="003E0879"/>
    <w:rsid w:val="003E10EB"/>
    <w:rsid w:val="003F0166"/>
    <w:rsid w:val="003F4A60"/>
    <w:rsid w:val="00401039"/>
    <w:rsid w:val="004145E6"/>
    <w:rsid w:val="00420D16"/>
    <w:rsid w:val="00420D7C"/>
    <w:rsid w:val="00434F82"/>
    <w:rsid w:val="00437D93"/>
    <w:rsid w:val="00452807"/>
    <w:rsid w:val="00456474"/>
    <w:rsid w:val="0045661C"/>
    <w:rsid w:val="00464F28"/>
    <w:rsid w:val="0047520D"/>
    <w:rsid w:val="00484774"/>
    <w:rsid w:val="00494E7E"/>
    <w:rsid w:val="004A0AEA"/>
    <w:rsid w:val="004C4DDA"/>
    <w:rsid w:val="004C5783"/>
    <w:rsid w:val="004E4251"/>
    <w:rsid w:val="004F4BAA"/>
    <w:rsid w:val="004F6B0C"/>
    <w:rsid w:val="00504644"/>
    <w:rsid w:val="00504C96"/>
    <w:rsid w:val="00511BE5"/>
    <w:rsid w:val="00517751"/>
    <w:rsid w:val="00527C91"/>
    <w:rsid w:val="0054267A"/>
    <w:rsid w:val="00542CD9"/>
    <w:rsid w:val="00576B2C"/>
    <w:rsid w:val="00582DC0"/>
    <w:rsid w:val="00596195"/>
    <w:rsid w:val="005B5F1F"/>
    <w:rsid w:val="005B7196"/>
    <w:rsid w:val="005C28A4"/>
    <w:rsid w:val="005E48EA"/>
    <w:rsid w:val="005F6CFA"/>
    <w:rsid w:val="00601D7D"/>
    <w:rsid w:val="00605ACB"/>
    <w:rsid w:val="0060724A"/>
    <w:rsid w:val="00612226"/>
    <w:rsid w:val="0062014C"/>
    <w:rsid w:val="00623A51"/>
    <w:rsid w:val="00653706"/>
    <w:rsid w:val="006739FF"/>
    <w:rsid w:val="00681A2C"/>
    <w:rsid w:val="00686CBF"/>
    <w:rsid w:val="006B2C10"/>
    <w:rsid w:val="006B426D"/>
    <w:rsid w:val="006C525C"/>
    <w:rsid w:val="006D657D"/>
    <w:rsid w:val="006D6722"/>
    <w:rsid w:val="006E0F3C"/>
    <w:rsid w:val="006F36F8"/>
    <w:rsid w:val="007126E4"/>
    <w:rsid w:val="00714450"/>
    <w:rsid w:val="00714722"/>
    <w:rsid w:val="0073191E"/>
    <w:rsid w:val="0073713A"/>
    <w:rsid w:val="00760947"/>
    <w:rsid w:val="007632A7"/>
    <w:rsid w:val="007727E6"/>
    <w:rsid w:val="00777713"/>
    <w:rsid w:val="0079104E"/>
    <w:rsid w:val="00796E05"/>
    <w:rsid w:val="007A77BC"/>
    <w:rsid w:val="007C7C4F"/>
    <w:rsid w:val="007F4DC1"/>
    <w:rsid w:val="0080351B"/>
    <w:rsid w:val="008045D8"/>
    <w:rsid w:val="00811899"/>
    <w:rsid w:val="008211A2"/>
    <w:rsid w:val="008217E2"/>
    <w:rsid w:val="00830601"/>
    <w:rsid w:val="00843BF7"/>
    <w:rsid w:val="008461BE"/>
    <w:rsid w:val="00860E8C"/>
    <w:rsid w:val="00861D97"/>
    <w:rsid w:val="0087066E"/>
    <w:rsid w:val="008735DF"/>
    <w:rsid w:val="00876CF1"/>
    <w:rsid w:val="00880A75"/>
    <w:rsid w:val="00893F7D"/>
    <w:rsid w:val="008B1667"/>
    <w:rsid w:val="008D1602"/>
    <w:rsid w:val="008D50C3"/>
    <w:rsid w:val="008E5DF6"/>
    <w:rsid w:val="008E68CC"/>
    <w:rsid w:val="008E71FB"/>
    <w:rsid w:val="008F0DD8"/>
    <w:rsid w:val="008F78F1"/>
    <w:rsid w:val="009079CE"/>
    <w:rsid w:val="00920BDD"/>
    <w:rsid w:val="00920D1C"/>
    <w:rsid w:val="00951570"/>
    <w:rsid w:val="00967360"/>
    <w:rsid w:val="00970883"/>
    <w:rsid w:val="009845E6"/>
    <w:rsid w:val="00987FBD"/>
    <w:rsid w:val="009939B4"/>
    <w:rsid w:val="0099556F"/>
    <w:rsid w:val="009978C4"/>
    <w:rsid w:val="00997993"/>
    <w:rsid w:val="009B00F8"/>
    <w:rsid w:val="009D7BB0"/>
    <w:rsid w:val="009E0D04"/>
    <w:rsid w:val="009E3D1F"/>
    <w:rsid w:val="009E40DA"/>
    <w:rsid w:val="009F7F68"/>
    <w:rsid w:val="00A01F8D"/>
    <w:rsid w:val="00A0715C"/>
    <w:rsid w:val="00A139D0"/>
    <w:rsid w:val="00A3260C"/>
    <w:rsid w:val="00A32D4C"/>
    <w:rsid w:val="00A35813"/>
    <w:rsid w:val="00A40ED0"/>
    <w:rsid w:val="00A50B0A"/>
    <w:rsid w:val="00A56ADA"/>
    <w:rsid w:val="00A65357"/>
    <w:rsid w:val="00A71532"/>
    <w:rsid w:val="00A961CB"/>
    <w:rsid w:val="00A96CAC"/>
    <w:rsid w:val="00AB08A6"/>
    <w:rsid w:val="00AB124A"/>
    <w:rsid w:val="00AB3675"/>
    <w:rsid w:val="00AC7BC5"/>
    <w:rsid w:val="00AD043D"/>
    <w:rsid w:val="00AD11EB"/>
    <w:rsid w:val="00AF69EA"/>
    <w:rsid w:val="00B007BB"/>
    <w:rsid w:val="00B06142"/>
    <w:rsid w:val="00B14070"/>
    <w:rsid w:val="00B1474B"/>
    <w:rsid w:val="00B2730F"/>
    <w:rsid w:val="00B361BA"/>
    <w:rsid w:val="00B36728"/>
    <w:rsid w:val="00B367AB"/>
    <w:rsid w:val="00B37233"/>
    <w:rsid w:val="00B3776E"/>
    <w:rsid w:val="00B42B31"/>
    <w:rsid w:val="00B47A21"/>
    <w:rsid w:val="00B47D82"/>
    <w:rsid w:val="00B61D77"/>
    <w:rsid w:val="00B71FA3"/>
    <w:rsid w:val="00B74EA2"/>
    <w:rsid w:val="00B83B19"/>
    <w:rsid w:val="00BA7BA5"/>
    <w:rsid w:val="00BB1B52"/>
    <w:rsid w:val="00BB54EE"/>
    <w:rsid w:val="00BC768D"/>
    <w:rsid w:val="00BF001B"/>
    <w:rsid w:val="00BF430D"/>
    <w:rsid w:val="00C10165"/>
    <w:rsid w:val="00C164B8"/>
    <w:rsid w:val="00C2018C"/>
    <w:rsid w:val="00C21D4E"/>
    <w:rsid w:val="00C21E48"/>
    <w:rsid w:val="00C23806"/>
    <w:rsid w:val="00C257FC"/>
    <w:rsid w:val="00C455E4"/>
    <w:rsid w:val="00C46D72"/>
    <w:rsid w:val="00C479A0"/>
    <w:rsid w:val="00C56D47"/>
    <w:rsid w:val="00C635DE"/>
    <w:rsid w:val="00C71063"/>
    <w:rsid w:val="00C72946"/>
    <w:rsid w:val="00C743E5"/>
    <w:rsid w:val="00C77D13"/>
    <w:rsid w:val="00C8584F"/>
    <w:rsid w:val="00C85D1C"/>
    <w:rsid w:val="00C95A99"/>
    <w:rsid w:val="00CA0EED"/>
    <w:rsid w:val="00CA6A40"/>
    <w:rsid w:val="00CD6951"/>
    <w:rsid w:val="00CF347E"/>
    <w:rsid w:val="00CF3CA5"/>
    <w:rsid w:val="00D07AB2"/>
    <w:rsid w:val="00D132B6"/>
    <w:rsid w:val="00D32DA0"/>
    <w:rsid w:val="00D3579B"/>
    <w:rsid w:val="00D41A7E"/>
    <w:rsid w:val="00D43B00"/>
    <w:rsid w:val="00D51F5E"/>
    <w:rsid w:val="00D67C9F"/>
    <w:rsid w:val="00D7205B"/>
    <w:rsid w:val="00D724D2"/>
    <w:rsid w:val="00D72A44"/>
    <w:rsid w:val="00D74B23"/>
    <w:rsid w:val="00D81513"/>
    <w:rsid w:val="00D8185F"/>
    <w:rsid w:val="00DA3383"/>
    <w:rsid w:val="00DD1C72"/>
    <w:rsid w:val="00DD3BA1"/>
    <w:rsid w:val="00DE62C0"/>
    <w:rsid w:val="00DF5FF8"/>
    <w:rsid w:val="00DF78C0"/>
    <w:rsid w:val="00E05681"/>
    <w:rsid w:val="00E178BA"/>
    <w:rsid w:val="00E20CFE"/>
    <w:rsid w:val="00E31322"/>
    <w:rsid w:val="00E456B8"/>
    <w:rsid w:val="00E7495B"/>
    <w:rsid w:val="00E7785A"/>
    <w:rsid w:val="00E80176"/>
    <w:rsid w:val="00E81F28"/>
    <w:rsid w:val="00E8210D"/>
    <w:rsid w:val="00E8332A"/>
    <w:rsid w:val="00E83753"/>
    <w:rsid w:val="00E84281"/>
    <w:rsid w:val="00E8526A"/>
    <w:rsid w:val="00E8572C"/>
    <w:rsid w:val="00EA1397"/>
    <w:rsid w:val="00EB2C37"/>
    <w:rsid w:val="00EB3F49"/>
    <w:rsid w:val="00EE009F"/>
    <w:rsid w:val="00EE1027"/>
    <w:rsid w:val="00EE326A"/>
    <w:rsid w:val="00EE4060"/>
    <w:rsid w:val="00EF5485"/>
    <w:rsid w:val="00EF7807"/>
    <w:rsid w:val="00F1568B"/>
    <w:rsid w:val="00F21D78"/>
    <w:rsid w:val="00F40EEB"/>
    <w:rsid w:val="00F445A3"/>
    <w:rsid w:val="00F54179"/>
    <w:rsid w:val="00F87735"/>
    <w:rsid w:val="00F90888"/>
    <w:rsid w:val="00F92DDB"/>
    <w:rsid w:val="00FA4283"/>
    <w:rsid w:val="00FA5E7C"/>
    <w:rsid w:val="00FC241F"/>
    <w:rsid w:val="00FD5AD9"/>
    <w:rsid w:val="00FD658C"/>
    <w:rsid w:val="00FD70A1"/>
    <w:rsid w:val="00FE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AF1B57"/>
  <w15:docId w15:val="{CE81A163-B70B-41F8-A588-2E0E605D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uiPriority w:val="89"/>
    <w:rsid w:val="008D1602"/>
    <w:pPr>
      <w:tabs>
        <w:tab w:val="left" w:pos="2608"/>
        <w:tab w:val="left" w:pos="5670"/>
      </w:tabs>
    </w:pPr>
    <w:rPr>
      <w:sz w:val="21"/>
    </w:rPr>
  </w:style>
  <w:style w:type="paragraph" w:styleId="Otsikko1">
    <w:name w:val="heading 1"/>
    <w:basedOn w:val="Normaali"/>
    <w:next w:val="Leipteksti"/>
    <w:link w:val="Otsikko1Char"/>
    <w:uiPriority w:val="14"/>
    <w:qFormat/>
    <w:rsid w:val="003B5529"/>
    <w:pPr>
      <w:keepNext/>
      <w:keepLines/>
      <w:numPr>
        <w:numId w:val="27"/>
      </w:numPr>
      <w:spacing w:before="400" w:after="200" w:line="320" w:lineRule="exact"/>
      <w:outlineLvl w:val="0"/>
    </w:pPr>
    <w:rPr>
      <w:rFonts w:asciiTheme="majorHAnsi" w:eastAsiaTheme="majorEastAsia" w:hAnsiTheme="majorHAnsi" w:cstheme="majorHAnsi"/>
      <w:b/>
      <w:bCs/>
      <w:sz w:val="24"/>
      <w:szCs w:val="28"/>
    </w:rPr>
  </w:style>
  <w:style w:type="paragraph" w:styleId="Otsikko2">
    <w:name w:val="heading 2"/>
    <w:basedOn w:val="Normaali"/>
    <w:next w:val="Leipteksti"/>
    <w:link w:val="Otsikko2Char"/>
    <w:uiPriority w:val="14"/>
    <w:qFormat/>
    <w:rsid w:val="00484774"/>
    <w:pPr>
      <w:keepNext/>
      <w:keepLines/>
      <w:numPr>
        <w:ilvl w:val="1"/>
        <w:numId w:val="27"/>
      </w:numPr>
      <w:spacing w:before="300" w:after="300" w:line="300" w:lineRule="atLeast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Otsikko3">
    <w:name w:val="heading 3"/>
    <w:basedOn w:val="Otsikko2"/>
    <w:next w:val="Leipteksti"/>
    <w:link w:val="Otsikko3Char"/>
    <w:uiPriority w:val="14"/>
    <w:qFormat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Otsikko4">
    <w:name w:val="heading 4"/>
    <w:basedOn w:val="Otsikko2"/>
    <w:next w:val="Leipteksti"/>
    <w:link w:val="Otsikko4Char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Otsikko5">
    <w:name w:val="heading 5"/>
    <w:basedOn w:val="Otsikko4"/>
    <w:next w:val="Leipteksti"/>
    <w:link w:val="Otsikko5Char"/>
    <w:uiPriority w:val="14"/>
    <w:semiHidden/>
    <w:rsid w:val="0045661C"/>
    <w:pPr>
      <w:numPr>
        <w:ilvl w:val="4"/>
      </w:numPr>
      <w:outlineLvl w:val="4"/>
    </w:pPr>
  </w:style>
  <w:style w:type="paragraph" w:styleId="Otsikko6">
    <w:name w:val="heading 6"/>
    <w:basedOn w:val="Normaali"/>
    <w:next w:val="Leipteksti"/>
    <w:link w:val="Otsikko6Char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Otsikko7">
    <w:name w:val="heading 7"/>
    <w:basedOn w:val="Normaali"/>
    <w:next w:val="Leipteksti"/>
    <w:link w:val="Otsikko7Char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Otsikko8">
    <w:name w:val="heading 8"/>
    <w:basedOn w:val="Normaali"/>
    <w:next w:val="Leipteksti"/>
    <w:link w:val="Otsikko8Char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Otsikko9">
    <w:name w:val="heading 9"/>
    <w:basedOn w:val="Normaali"/>
    <w:next w:val="Leipteksti"/>
    <w:link w:val="Otsikko9Char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14"/>
    <w:rsid w:val="003B5529"/>
    <w:rPr>
      <w:rFonts w:asciiTheme="majorHAnsi" w:eastAsiaTheme="majorEastAsia" w:hAnsiTheme="majorHAnsi" w:cstheme="majorHAnsi"/>
      <w:b/>
      <w:bCs/>
      <w:sz w:val="24"/>
      <w:szCs w:val="28"/>
    </w:rPr>
  </w:style>
  <w:style w:type="paragraph" w:styleId="Yltunniste">
    <w:name w:val="header"/>
    <w:basedOn w:val="Normaali"/>
    <w:link w:val="YltunnisteChar"/>
    <w:uiPriority w:val="94"/>
    <w:semiHidden/>
    <w:rsid w:val="00125124"/>
    <w:pPr>
      <w:ind w:right="170"/>
      <w:jc w:val="right"/>
    </w:pPr>
    <w:rPr>
      <w:sz w:val="20"/>
    </w:rPr>
  </w:style>
  <w:style w:type="paragraph" w:styleId="Leipteksti">
    <w:name w:val="Body Text"/>
    <w:basedOn w:val="Normaali"/>
    <w:link w:val="LeiptekstiChar"/>
    <w:qFormat/>
    <w:rsid w:val="009845E6"/>
    <w:pPr>
      <w:spacing w:after="160" w:line="300" w:lineRule="atLeast"/>
    </w:pPr>
  </w:style>
  <w:style w:type="character" w:customStyle="1" w:styleId="LeiptekstiChar">
    <w:name w:val="Leipäteksti Char"/>
    <w:basedOn w:val="Kappaleenoletusfontti"/>
    <w:link w:val="Leipteksti"/>
    <w:rsid w:val="009845E6"/>
    <w:rPr>
      <w:sz w:val="21"/>
    </w:rPr>
  </w:style>
  <w:style w:type="character" w:customStyle="1" w:styleId="YltunnisteChar">
    <w:name w:val="Ylätunniste Char"/>
    <w:basedOn w:val="Kappaleenoletusfontti"/>
    <w:link w:val="Yltunniste"/>
    <w:uiPriority w:val="94"/>
    <w:semiHidden/>
    <w:rsid w:val="00125124"/>
    <w:rPr>
      <w:sz w:val="20"/>
    </w:rPr>
  </w:style>
  <w:style w:type="paragraph" w:styleId="Alatunniste">
    <w:name w:val="footer"/>
    <w:link w:val="AlatunnisteChar"/>
    <w:uiPriority w:val="94"/>
    <w:semiHidden/>
    <w:rsid w:val="008D1602"/>
    <w:pPr>
      <w:tabs>
        <w:tab w:val="left" w:pos="2608"/>
        <w:tab w:val="left" w:pos="4717"/>
        <w:tab w:val="left" w:pos="7371"/>
      </w:tabs>
      <w:spacing w:line="240" w:lineRule="exact"/>
    </w:pPr>
    <w:rPr>
      <w:noProof/>
      <w:sz w:val="16"/>
    </w:rPr>
  </w:style>
  <w:style w:type="character" w:customStyle="1" w:styleId="AlatunnisteChar">
    <w:name w:val="Alatunniste Char"/>
    <w:basedOn w:val="Kappaleenoletusfontti"/>
    <w:link w:val="Alatunniste"/>
    <w:uiPriority w:val="94"/>
    <w:semiHidden/>
    <w:rsid w:val="008D1602"/>
    <w:rPr>
      <w:noProof/>
      <w:sz w:val="16"/>
    </w:rPr>
  </w:style>
  <w:style w:type="paragraph" w:styleId="Otsikko">
    <w:name w:val="Title"/>
    <w:basedOn w:val="Normaali"/>
    <w:next w:val="Leipteksti"/>
    <w:link w:val="OtsikkoChar"/>
    <w:uiPriority w:val="10"/>
    <w:qFormat/>
    <w:locked/>
    <w:rsid w:val="00125124"/>
    <w:pPr>
      <w:spacing w:before="400" w:after="200" w:line="360" w:lineRule="exact"/>
      <w:contextualSpacing/>
      <w:outlineLvl w:val="0"/>
    </w:pPr>
    <w:rPr>
      <w:rFonts w:asciiTheme="majorHAnsi" w:eastAsiaTheme="majorEastAsia" w:hAnsiTheme="majorHAnsi" w:cstheme="majorHAnsi"/>
      <w:b/>
      <w:kern w:val="28"/>
      <w:sz w:val="26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125124"/>
    <w:rPr>
      <w:rFonts w:asciiTheme="majorHAnsi" w:eastAsiaTheme="majorEastAsia" w:hAnsiTheme="majorHAnsi" w:cstheme="majorHAnsi"/>
      <w:b/>
      <w:kern w:val="28"/>
      <w:sz w:val="26"/>
      <w:szCs w:val="52"/>
    </w:rPr>
  </w:style>
  <w:style w:type="character" w:customStyle="1" w:styleId="Otsikko2Char">
    <w:name w:val="Otsikko 2 Char"/>
    <w:basedOn w:val="Kappaleenoletusfontti"/>
    <w:link w:val="Otsikko2"/>
    <w:uiPriority w:val="14"/>
    <w:rsid w:val="00484774"/>
    <w:rPr>
      <w:rFonts w:asciiTheme="majorHAnsi" w:eastAsiaTheme="majorEastAsia" w:hAnsiTheme="majorHAnsi" w:cstheme="majorHAnsi"/>
      <w:b/>
      <w:bCs/>
      <w:sz w:val="21"/>
      <w:szCs w:val="26"/>
    </w:rPr>
  </w:style>
  <w:style w:type="paragraph" w:styleId="Alaotsikko">
    <w:name w:val="Subtitle"/>
    <w:basedOn w:val="Normaali"/>
    <w:next w:val="Leipteksti"/>
    <w:link w:val="AlaotsikkoChar"/>
    <w:uiPriority w:val="11"/>
    <w:qFormat/>
    <w:rsid w:val="009845E6"/>
    <w:pPr>
      <w:numPr>
        <w:ilvl w:val="1"/>
      </w:numPr>
      <w:spacing w:before="300" w:after="300" w:line="300" w:lineRule="atLeast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9845E6"/>
    <w:rPr>
      <w:rFonts w:asciiTheme="majorHAnsi" w:eastAsiaTheme="majorEastAsia" w:hAnsiTheme="majorHAnsi" w:cstheme="majorHAnsi"/>
      <w:b/>
      <w:iCs/>
      <w:sz w:val="21"/>
      <w:szCs w:val="24"/>
    </w:rPr>
  </w:style>
  <w:style w:type="paragraph" w:styleId="Eivli">
    <w:name w:val="No Spacing"/>
    <w:uiPriority w:val="89"/>
    <w:semiHidden/>
    <w:rsid w:val="008B1667"/>
  </w:style>
  <w:style w:type="character" w:customStyle="1" w:styleId="Otsikko4Char">
    <w:name w:val="Otsikko 4 Char"/>
    <w:basedOn w:val="Kappaleenoletusfontti"/>
    <w:link w:val="Otsikko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14"/>
    <w:rsid w:val="00211D88"/>
    <w:rPr>
      <w:rFonts w:asciiTheme="majorHAnsi" w:eastAsiaTheme="majorEastAsia" w:hAnsiTheme="majorHAnsi" w:cstheme="majorBidi"/>
      <w:b/>
      <w:sz w:val="21"/>
      <w:szCs w:val="26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yperlinkki">
    <w:name w:val="Hyperlink"/>
    <w:basedOn w:val="Kappaleenoletusfontti"/>
    <w:uiPriority w:val="99"/>
    <w:unhideWhenUsed/>
    <w:rsid w:val="00760947"/>
    <w:rPr>
      <w:color w:val="0563C1" w:themeColor="hyperlink"/>
      <w:u w:val="single"/>
    </w:rPr>
  </w:style>
  <w:style w:type="paragraph" w:styleId="Vaintekstin">
    <w:name w:val="Plain Text"/>
    <w:basedOn w:val="Normaali"/>
    <w:link w:val="VaintekstinChar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VaintekstinChar">
    <w:name w:val="Vain tekstinä Char"/>
    <w:basedOn w:val="Kappaleenoletusfontti"/>
    <w:link w:val="Vaintekstin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iWWW">
    <w:name w:val="Normal (Web)"/>
    <w:basedOn w:val="Normaali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Otsikko6Char">
    <w:name w:val="Otsikko 6 Char"/>
    <w:basedOn w:val="Kappaleenoletusfontti"/>
    <w:link w:val="Otsikko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Otsikko5Char">
    <w:name w:val="Otsikko 5 Char"/>
    <w:basedOn w:val="Kappaleenoletusfontti"/>
    <w:link w:val="Otsikko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Otsikko7Char">
    <w:name w:val="Otsikko 7 Char"/>
    <w:basedOn w:val="Kappaleenoletusfontti"/>
    <w:link w:val="Otsikko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Otsikko8Char">
    <w:name w:val="Otsikko 8 Char"/>
    <w:basedOn w:val="Kappaleenoletusfontti"/>
    <w:link w:val="Otsikko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Otsikko9Char">
    <w:name w:val="Otsikko 9 Char"/>
    <w:basedOn w:val="Kappaleenoletusfontti"/>
    <w:link w:val="Otsikko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Voimakas">
    <w:name w:val="Strong"/>
    <w:basedOn w:val="Kappaleenoletusfontti"/>
    <w:uiPriority w:val="37"/>
    <w:rsid w:val="00605ACB"/>
    <w:rPr>
      <w:b/>
      <w:bCs/>
    </w:rPr>
  </w:style>
  <w:style w:type="table" w:styleId="TaulukkoRuudukko">
    <w:name w:val="Table Grid"/>
    <w:basedOn w:val="Normaalitaulukko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ikkamerkkiteksti">
    <w:name w:val="Placeholder Text"/>
    <w:basedOn w:val="Kappaleenoletusfontti"/>
    <w:uiPriority w:val="99"/>
    <w:semiHidden/>
    <w:rsid w:val="00C71063"/>
    <w:rPr>
      <w:color w:val="808080"/>
    </w:rPr>
  </w:style>
  <w:style w:type="paragraph" w:customStyle="1" w:styleId="Riippuva">
    <w:name w:val="Riippuva"/>
    <w:basedOn w:val="Leipteksti"/>
    <w:next w:val="Leipteksti"/>
    <w:uiPriority w:val="1"/>
    <w:rsid w:val="00CA0EED"/>
    <w:pPr>
      <w:spacing w:before="240"/>
      <w:ind w:hanging="2608"/>
    </w:pPr>
  </w:style>
  <w:style w:type="paragraph" w:customStyle="1" w:styleId="Luettelonumeroitu">
    <w:name w:val="Luettelo numeroitu"/>
    <w:basedOn w:val="Normaali"/>
    <w:qFormat/>
    <w:rsid w:val="009845E6"/>
    <w:pPr>
      <w:numPr>
        <w:numId w:val="28"/>
      </w:numPr>
      <w:tabs>
        <w:tab w:val="clear" w:pos="2608"/>
        <w:tab w:val="clear" w:pos="5670"/>
        <w:tab w:val="left" w:pos="397"/>
      </w:tabs>
      <w:spacing w:line="300" w:lineRule="atLeast"/>
      <w:ind w:left="357" w:hanging="357"/>
    </w:pPr>
    <w:rPr>
      <w:rFonts w:eastAsia="Calibri" w:cs="Calibri"/>
    </w:rPr>
  </w:style>
  <w:style w:type="paragraph" w:customStyle="1" w:styleId="Tyttkentt">
    <w:name w:val="Täyttökentät"/>
    <w:basedOn w:val="Riippuva"/>
    <w:uiPriority w:val="32"/>
    <w:rsid w:val="00893F7D"/>
    <w:pPr>
      <w:tabs>
        <w:tab w:val="clear" w:pos="5670"/>
        <w:tab w:val="left" w:pos="6521"/>
      </w:tabs>
      <w:spacing w:before="0" w:after="420"/>
    </w:pPr>
  </w:style>
  <w:style w:type="paragraph" w:customStyle="1" w:styleId="Vastaanottaja">
    <w:name w:val="Vastaanottaja"/>
    <w:basedOn w:val="Normaali"/>
    <w:uiPriority w:val="30"/>
    <w:rsid w:val="00C743E5"/>
    <w:pPr>
      <w:spacing w:line="310" w:lineRule="exact"/>
    </w:pPr>
  </w:style>
  <w:style w:type="paragraph" w:styleId="Numeroituluettelo2">
    <w:name w:val="List Number 2"/>
    <w:basedOn w:val="Normaali"/>
    <w:semiHidden/>
    <w:rsid w:val="0080351B"/>
    <w:pPr>
      <w:numPr>
        <w:ilvl w:val="1"/>
        <w:numId w:val="28"/>
      </w:numPr>
      <w:tabs>
        <w:tab w:val="clear" w:pos="2608"/>
        <w:tab w:val="clear" w:pos="5670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Pivmr">
    <w:name w:val="Date"/>
    <w:basedOn w:val="Normaali"/>
    <w:next w:val="Normaali"/>
    <w:link w:val="PivmrChar"/>
    <w:uiPriority w:val="99"/>
    <w:semiHidden/>
    <w:unhideWhenUsed/>
    <w:rsid w:val="00681A2C"/>
  </w:style>
  <w:style w:type="character" w:customStyle="1" w:styleId="PivmrChar">
    <w:name w:val="Päivämäärä Char"/>
    <w:basedOn w:val="Kappaleenoletusfontti"/>
    <w:link w:val="Pivmr"/>
    <w:uiPriority w:val="99"/>
    <w:semiHidden/>
    <w:rsid w:val="00681A2C"/>
    <w:rPr>
      <w:sz w:val="21"/>
    </w:rPr>
  </w:style>
  <w:style w:type="paragraph" w:customStyle="1" w:styleId="Loppuliitteet">
    <w:name w:val="Loppuliitteet"/>
    <w:basedOn w:val="Normaali"/>
    <w:uiPriority w:val="89"/>
    <w:rsid w:val="006B2C10"/>
    <w:pPr>
      <w:spacing w:before="360" w:after="120" w:line="310" w:lineRule="atLeast"/>
      <w:ind w:left="2608" w:hanging="2608"/>
    </w:pPr>
    <w:rPr>
      <w:lang w:val="sv-FI"/>
    </w:rPr>
  </w:style>
  <w:style w:type="paragraph" w:styleId="Luettelo">
    <w:name w:val="List"/>
    <w:basedOn w:val="Normaali"/>
    <w:qFormat/>
    <w:rsid w:val="009845E6"/>
    <w:pPr>
      <w:numPr>
        <w:numId w:val="29"/>
      </w:numPr>
      <w:tabs>
        <w:tab w:val="clear" w:pos="2608"/>
        <w:tab w:val="clear" w:pos="5670"/>
      </w:tabs>
      <w:spacing w:line="300" w:lineRule="atLeast"/>
      <w:ind w:left="357" w:hanging="357"/>
      <w:contextualSpacing/>
    </w:pPr>
    <w:rPr>
      <w:rFonts w:eastAsia="Calibri" w:cs="Calibri"/>
    </w:rPr>
  </w:style>
  <w:style w:type="paragraph" w:styleId="Allekirjoitus">
    <w:name w:val="Signature"/>
    <w:basedOn w:val="Leipteksti"/>
    <w:link w:val="AllekirjoitusChar"/>
    <w:uiPriority w:val="99"/>
    <w:rsid w:val="00071632"/>
    <w:pPr>
      <w:spacing w:before="960"/>
    </w:pPr>
  </w:style>
  <w:style w:type="character" w:customStyle="1" w:styleId="AllekirjoitusChar">
    <w:name w:val="Allekirjoitus Char"/>
    <w:basedOn w:val="Kappaleenoletusfontti"/>
    <w:link w:val="Allekirjoitus"/>
    <w:uiPriority w:val="99"/>
    <w:rsid w:val="00071632"/>
    <w:rPr>
      <w:sz w:val="21"/>
    </w:rPr>
  </w:style>
  <w:style w:type="paragraph" w:styleId="Luettelo2">
    <w:name w:val="List 2"/>
    <w:basedOn w:val="Normaali"/>
    <w:semiHidden/>
    <w:rsid w:val="0080351B"/>
    <w:pPr>
      <w:numPr>
        <w:ilvl w:val="1"/>
        <w:numId w:val="29"/>
      </w:numPr>
      <w:tabs>
        <w:tab w:val="clear" w:pos="2608"/>
        <w:tab w:val="clear" w:pos="5670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uettelo3">
    <w:name w:val="List 3"/>
    <w:basedOn w:val="Normaali"/>
    <w:semiHidden/>
    <w:rsid w:val="0080351B"/>
    <w:pPr>
      <w:numPr>
        <w:ilvl w:val="2"/>
        <w:numId w:val="29"/>
      </w:numPr>
      <w:tabs>
        <w:tab w:val="clear" w:pos="2608"/>
        <w:tab w:val="clear" w:pos="5670"/>
      </w:tabs>
      <w:spacing w:line="340" w:lineRule="atLeast"/>
      <w:ind w:left="3680"/>
      <w:contextualSpacing/>
    </w:pPr>
    <w:rPr>
      <w:rFonts w:eastAsia="Calibri" w:cs="Calibri"/>
    </w:rPr>
  </w:style>
  <w:style w:type="paragraph" w:styleId="Luettelo4">
    <w:name w:val="List 4"/>
    <w:basedOn w:val="Normaali"/>
    <w:semiHidden/>
    <w:rsid w:val="0080351B"/>
    <w:pPr>
      <w:numPr>
        <w:ilvl w:val="3"/>
        <w:numId w:val="29"/>
      </w:numPr>
      <w:tabs>
        <w:tab w:val="clear" w:pos="2608"/>
        <w:tab w:val="clear" w:pos="5670"/>
      </w:tabs>
      <w:spacing w:line="340" w:lineRule="atLeast"/>
      <w:ind w:left="4037"/>
      <w:contextualSpacing/>
    </w:pPr>
    <w:rPr>
      <w:rFonts w:eastAsia="Calibri" w:cs="Calibri"/>
    </w:rPr>
  </w:style>
  <w:style w:type="paragraph" w:styleId="Luettelo5">
    <w:name w:val="List 5"/>
    <w:basedOn w:val="Normaali"/>
    <w:semiHidden/>
    <w:rsid w:val="0080351B"/>
    <w:pPr>
      <w:numPr>
        <w:ilvl w:val="4"/>
        <w:numId w:val="29"/>
      </w:numPr>
      <w:tabs>
        <w:tab w:val="clear" w:pos="2608"/>
        <w:tab w:val="clear" w:pos="5670"/>
      </w:tabs>
      <w:spacing w:line="340" w:lineRule="atLeast"/>
      <w:ind w:left="4394"/>
      <w:contextualSpacing/>
    </w:pPr>
    <w:rPr>
      <w:rFonts w:eastAsia="Calibri" w:cs="Calibri"/>
    </w:rPr>
  </w:style>
  <w:style w:type="paragraph" w:styleId="Numeroituluettelo3">
    <w:name w:val="List Number 3"/>
    <w:basedOn w:val="Normaali"/>
    <w:semiHidden/>
    <w:rsid w:val="0080351B"/>
    <w:pPr>
      <w:numPr>
        <w:ilvl w:val="2"/>
        <w:numId w:val="28"/>
      </w:numPr>
      <w:tabs>
        <w:tab w:val="clear" w:pos="2608"/>
        <w:tab w:val="clear" w:pos="5670"/>
      </w:tabs>
      <w:spacing w:line="340" w:lineRule="atLeast"/>
      <w:ind w:left="3680"/>
      <w:contextualSpacing/>
    </w:pPr>
    <w:rPr>
      <w:rFonts w:eastAsia="Calibri" w:cs="Calibri"/>
    </w:rPr>
  </w:style>
  <w:style w:type="paragraph" w:styleId="Numeroituluettelo4">
    <w:name w:val="List Number 4"/>
    <w:basedOn w:val="Normaali"/>
    <w:semiHidden/>
    <w:rsid w:val="0080351B"/>
    <w:pPr>
      <w:numPr>
        <w:ilvl w:val="3"/>
        <w:numId w:val="28"/>
      </w:numPr>
      <w:tabs>
        <w:tab w:val="clear" w:pos="2608"/>
        <w:tab w:val="clear" w:pos="5670"/>
      </w:tabs>
      <w:spacing w:line="340" w:lineRule="atLeast"/>
      <w:ind w:left="4037"/>
      <w:contextualSpacing/>
    </w:pPr>
    <w:rPr>
      <w:rFonts w:ascii="Calibri" w:eastAsia="Calibri" w:hAnsi="Calibri" w:cs="Calibri"/>
      <w:sz w:val="22"/>
    </w:rPr>
  </w:style>
  <w:style w:type="paragraph" w:styleId="Numeroituluettelo5">
    <w:name w:val="List Number 5"/>
    <w:basedOn w:val="Normaali"/>
    <w:semiHidden/>
    <w:rsid w:val="0080351B"/>
    <w:pPr>
      <w:numPr>
        <w:ilvl w:val="4"/>
        <w:numId w:val="28"/>
      </w:numPr>
      <w:tabs>
        <w:tab w:val="clear" w:pos="2608"/>
        <w:tab w:val="clear" w:pos="5670"/>
      </w:tabs>
      <w:spacing w:line="340" w:lineRule="atLeast"/>
      <w:ind w:left="4394"/>
      <w:contextualSpacing/>
    </w:pPr>
    <w:rPr>
      <w:rFonts w:ascii="Calibri" w:eastAsia="Calibri" w:hAnsi="Calibri" w:cs="Calibri"/>
      <w:sz w:val="22"/>
    </w:rPr>
  </w:style>
  <w:style w:type="paragraph" w:styleId="Luettelokappale">
    <w:name w:val="List Paragraph"/>
    <w:basedOn w:val="Normaali"/>
    <w:uiPriority w:val="34"/>
    <w:rsid w:val="005961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uho.korpi@gov.fi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tarja.haaranen@gov.f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3072178\Desktop\Uusi_visu_2020\0106_wordit\YM_valmiit_2020-05-26\YM_valmiit_2020-05-26%20WMF\YM_muistio_FI-SV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7C1339024D4E01B8CA0278FDE521BC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CD5B826A-9A20-4AFD-A7EF-DEB9696FF24E}"/>
      </w:docPartPr>
      <w:docPartBody>
        <w:p w:rsidR="007726CF" w:rsidRDefault="00D9051F">
          <w:pPr>
            <w:pStyle w:val="617C1339024D4E01B8CA0278FDE521BC"/>
          </w:pPr>
          <w:r w:rsidRPr="00DE2E59">
            <w:rPr>
              <w:rStyle w:val="Voimakas"/>
              <w:rFonts w:eastAsiaTheme="majorEastAsia" w:cstheme="minorHAnsi"/>
            </w:rPr>
            <w:t>[Valitse pvm.]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51F"/>
    <w:rsid w:val="000D01DF"/>
    <w:rsid w:val="007726CF"/>
    <w:rsid w:val="007B7FA6"/>
    <w:rsid w:val="00AE1D87"/>
    <w:rsid w:val="00D9051F"/>
    <w:rsid w:val="00E5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Voimakas">
    <w:name w:val="Strong"/>
    <w:basedOn w:val="Kappaleenoletusfontti"/>
    <w:uiPriority w:val="8"/>
    <w:qFormat/>
    <w:rPr>
      <w:b/>
      <w:bCs/>
    </w:rPr>
  </w:style>
  <w:style w:type="paragraph" w:customStyle="1" w:styleId="617C1339024D4E01B8CA0278FDE521BC">
    <w:name w:val="617C1339024D4E01B8CA0278FDE521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YM">
      <a:dk1>
        <a:sysClr val="windowText" lastClr="000000"/>
      </a:dk1>
      <a:lt1>
        <a:sysClr val="window" lastClr="FFFFFF"/>
      </a:lt1>
      <a:dk2>
        <a:srgbClr val="253746"/>
      </a:dk2>
      <a:lt2>
        <a:srgbClr val="F6F3E5"/>
      </a:lt2>
      <a:accent1>
        <a:srgbClr val="2C5234"/>
      </a:accent1>
      <a:accent2>
        <a:srgbClr val="E0C09F"/>
      </a:accent2>
      <a:accent3>
        <a:srgbClr val="C66E4E"/>
      </a:accent3>
      <a:accent4>
        <a:srgbClr val="FFB25B"/>
      </a:accent4>
      <a:accent5>
        <a:srgbClr val="ECC7CD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2023-04-14T00:00:00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12E877A-017F-4C16-B4AC-8569D6DF8D7E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c138b538-c2fd-4cca-8c26-6e4e32e5a042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EEE439B-C30C-4288-ABF1-F0B93069B9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02EAD6-336B-432E-9C10-E8D8CA21B9E6}"/>
</file>

<file path=customXml/itemProps5.xml><?xml version="1.0" encoding="utf-8"?>
<ds:datastoreItem xmlns:ds="http://schemas.openxmlformats.org/officeDocument/2006/customXml" ds:itemID="{5ECBD8C0-1005-441B-9C24-01FA37F16471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YM_muistio_FI-SV.dotx</Template>
  <TotalTime>318</TotalTime>
  <Pages>3</Pages>
  <Words>745</Words>
  <Characters>6042</Characters>
  <Application>Microsoft Office Word</Application>
  <DocSecurity>0</DocSecurity>
  <Lines>50</Lines>
  <Paragraphs>13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Asiakirjamallipohja</vt:lpstr>
    </vt:vector>
  </TitlesOfParts>
  <Company>Ympäristöministeriö</Company>
  <LinksUpToDate>false</LinksUpToDate>
  <CharactersWithSpaces>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Asiakirjamallipohja</dc:title>
  <dc:creator>Latsa Ilona (YM)</dc:creator>
  <cp:lastModifiedBy> </cp:lastModifiedBy>
  <cp:revision>79</cp:revision>
  <dcterms:created xsi:type="dcterms:W3CDTF">2023-03-29T12:49:00Z</dcterms:created>
  <dcterms:modified xsi:type="dcterms:W3CDTF">2023-04-14T11:10:00Z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Organization">
    <vt:lpwstr/>
  </property>
  <property fmtid="{D5CDD505-2E9C-101B-9397-08002B2CF9AE}" pid="4" name="KampusKeywords">
    <vt:lpwstr/>
  </property>
</Properties>
</file>